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8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ed0365a5fc7d791022cbfc769651b383ef6bf"/>
    <w:p>
      <w:pPr>
        <w:pStyle w:val="Heading2"/>
      </w:pPr>
      <w:r>
        <w:t xml:space="preserve">Unit 3 Lesson 6: Connecting Similarity and Transformations</w:t>
      </w:r>
    </w:p>
    <w:bookmarkEnd w:id="20"/>
    <w:bookmarkStart w:id="25" w:name="dilation-miscalculation-warm-up"/>
    <w:p>
      <w:pPr>
        <w:pStyle w:val="Heading3"/>
      </w:pPr>
      <w:r>
        <w:t xml:space="preserve">1 Dilation Miscalculation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2743200"/>
            <wp:effectExtent b="0" l="0" r="0" t="0"/>
            <wp:docPr descr="Two diagonal line segments intersect at point P. Between two line segments, Quadrilaterals G H F E and A D C B, both with 4 right angles. G H F E looks like a rectangle, A D C B looks like a square." title="" id="22" name="Picture"/>
            <a:graphic>
              <a:graphicData uri="http://schemas.openxmlformats.org/drawingml/2006/picture">
                <pic:pic>
                  <pic:nvPicPr>
                    <pic:cNvPr descr="/app/tmp/embedder-1670997573.36559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What’s wrong with this dilation? Why is</w:t>
      </w:r>
      <w:r>
        <w:t xml:space="preserve"> </w:t>
      </w:r>
      <m:oMath>
        <m:r>
          <m:t>G</m:t>
        </m:r>
        <m:r>
          <m:t>H</m:t>
        </m:r>
        <m:r>
          <m:t>F</m:t>
        </m:r>
        <m:r>
          <m:t>E</m:t>
        </m:r>
      </m:oMath>
      <w:r>
        <w:t xml:space="preserve"> </w:t>
      </w:r>
      <w:r>
        <w:t xml:space="preserve">not a dilation of</w:t>
      </w:r>
      <w:r>
        <w:t xml:space="preserve"> </w:t>
      </w:r>
      <m:oMath>
        <m:r>
          <m:t>A</m:t>
        </m:r>
        <m:r>
          <m:t>D</m:t>
        </m:r>
        <m:r>
          <m:t>C</m:t>
        </m:r>
        <m:r>
          <m:t>B</m:t>
        </m:r>
      </m:oMath>
      <w:r>
        <w:t xml:space="preserve">?</w:t>
      </w:r>
    </w:p>
    <w:bookmarkEnd w:id="24"/>
    <w:bookmarkEnd w:id="25"/>
    <w:bookmarkStart w:id="27" w:name="card-sort-not-so-rigid-transformations"/>
    <w:p>
      <w:pPr>
        <w:pStyle w:val="Heading3"/>
      </w:pPr>
      <w:r>
        <w:t xml:space="preserve">2 Card Sort: Not-So-Rigid Transformations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Your teacher will give you a set of cards. Sort the cards into categories of your choosing. Be prepared to explain the meaning of your categories.</w:t>
      </w:r>
    </w:p>
    <w:p>
      <w:pPr>
        <w:numPr>
          <w:ilvl w:val="0"/>
          <w:numId w:val="1001"/>
        </w:numPr>
        <w:pStyle w:val="Compact"/>
      </w:pPr>
      <w:r>
        <w:t xml:space="preserve">Your teacher will assign you one card. Write the sequence of transformations (translation, rotation, reflection, dilation) to take one figure to the other.</w:t>
      </w:r>
    </w:p>
    <w:p>
      <w:pPr>
        <w:numPr>
          <w:ilvl w:val="0"/>
          <w:numId w:val="1001"/>
        </w:numPr>
        <w:pStyle w:val="Compact"/>
      </w:pPr>
      <w:r>
        <w:t xml:space="preserve">For all the cards that could include a dilation, what scale factor is used to go from Figure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G</m:t>
        </m:r>
      </m:oMath>
      <w:r>
        <w:t xml:space="preserve">? What scale factor is used to go from Figure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F</m:t>
        </m:r>
      </m:oMath>
      <w:r>
        <w:t xml:space="preserve">?</w:t>
      </w:r>
    </w:p>
    <w:bookmarkEnd w:id="26"/>
    <w:bookmarkEnd w:id="27"/>
    <w:bookmarkStart w:id="43" w:name="alphabet-soup"/>
    <w:p>
      <w:pPr>
        <w:pStyle w:val="Heading3"/>
      </w:pPr>
      <w:r>
        <w:t xml:space="preserve">3 Alphabet Soup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</w:p>
    <w:p>
      <w:pPr>
        <w:pStyle w:val="BodyText"/>
      </w:pPr>
      <w:r>
        <w:t xml:space="preserve">Translation and dilation takes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onto</w:t>
      </w:r>
      <w:r>
        <w:t xml:space="preserve"> </w:t>
      </w:r>
      <m:oMath>
        <m:r>
          <m:rPr>
            <m:sty m:val="p"/>
          </m:rPr>
          <m:t>△</m:t>
        </m:r>
        <m:r>
          <m:t>F</m:t>
        </m:r>
        <m:r>
          <m:t>D</m:t>
        </m:r>
        <m:r>
          <m:t>E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  <m:r>
          <m:rPr>
            <m:sty m:val="p"/>
          </m:rPr>
          <m:t>∼</m:t>
        </m:r>
        <m:r>
          <m:rPr>
            <m:sty m:val="p"/>
          </m:rPr>
          <m:t>△</m:t>
        </m:r>
        <m:r>
          <m:t>F</m:t>
        </m:r>
        <m:r>
          <m:t>D</m:t>
        </m:r>
        <m:r>
          <m:t>E</m:t>
        </m:r>
      </m:oMath>
    </w:p>
    <w:p>
      <w:pPr>
        <w:pStyle w:val="BodyText"/>
      </w:pPr>
      <w:r>
        <w:drawing>
          <wp:inline>
            <wp:extent cx="1920239" cy="1645894"/>
            <wp:effectExtent b="0" l="0" r="0" t="0"/>
            <wp:docPr descr="Triangles A B C and D E F with directed line segment.  " title="" id="29" name="Picture"/>
            <a:graphic>
              <a:graphicData uri="http://schemas.openxmlformats.org/drawingml/2006/picture">
                <pic:pic>
                  <pic:nvPicPr>
                    <pic:cNvPr descr="/app/tmp/embedder-1670997573.45844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Are the triangles </w:t>
      </w:r>
      <w:r>
        <w:rPr>
          <w:bCs/>
          <w:b/>
        </w:rPr>
        <w:t xml:space="preserve">similar</w:t>
      </w:r>
      <w:r>
        <w:t xml:space="preserve">?</w:t>
      </w:r>
    </w:p>
    <w:p>
      <w:pPr>
        <w:pStyle w:val="BodyText"/>
      </w:pPr>
    </w:p>
    <w:p>
      <w:pPr>
        <w:pStyle w:val="BodyText"/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Q</m:t>
            </m:r>
            <m:r>
              <m:t>R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A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Q</m:t>
            </m:r>
            <m:r>
              <m:t>R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Q</m:t>
            </m:r>
            <m:r>
              <m:t>T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2971800" cy="2194560"/>
            <wp:effectExtent b="0" l="0" r="0" t="0"/>
            <wp:docPr descr="Right Triangles A B E &amp; Q R T. A B, 8. A E, 15. B E, 17. Angle B A E, right. Q R, 3 point 2. Q T, 6. R T, 6 point 8. Angle R Q T, right. Angles A E B &amp; Q T R, congruent. Angles A B E &amp; Q R T, congruent." title="" id="33" name="Picture"/>
            <a:graphic>
              <a:graphicData uri="http://schemas.openxmlformats.org/drawingml/2006/picture">
                <pic:pic>
                  <pic:nvPicPr>
                    <pic:cNvPr descr="/app/tmp/embedder-1670997573.51010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 sequence of transformations (dilation, translation, rotation, reflection) to take one triangle to the other.</w:t>
      </w:r>
    </w:p>
    <w:p>
      <w:pPr>
        <w:numPr>
          <w:ilvl w:val="0"/>
          <w:numId w:val="1002"/>
        </w:numPr>
        <w:pStyle w:val="Compact"/>
      </w:pPr>
      <w:r>
        <w:t xml:space="preserve">Write a similarity statement about the 2 figures, and explain how you know they are similar.</w:t>
      </w:r>
    </w:p>
    <w:p>
      <w:pPr>
        <w:numPr>
          <w:ilvl w:val="0"/>
          <w:numId w:val="1002"/>
        </w:numPr>
        <w:pStyle w:val="Compact"/>
      </w:pPr>
      <w:r>
        <w:t xml:space="preserve">Compare your statement with your partner’s statement. Is there more than one correct way to write a similarity statement? Is there a wrong way to write a similarity statement?</w:t>
      </w:r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r>
          <m:t>J</m:t>
        </m:r>
        <m:r>
          <m:t>L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P</m:t>
        </m:r>
        <m:r>
          <m:t>R</m:t>
        </m:r>
      </m:oMath>
    </w:p>
    <w:p>
      <w:pPr>
        <w:pStyle w:val="BodyText"/>
      </w:pPr>
      <w:r>
        <w:drawing>
          <wp:inline>
            <wp:extent cx="2971800" cy="2125980"/>
            <wp:effectExtent b="0" l="0" r="0" t="0"/>
            <wp:docPr descr="Similar triangles J K L and P Q R." title="" id="37" name="Picture"/>
            <a:graphic>
              <a:graphicData uri="http://schemas.openxmlformats.org/drawingml/2006/picture">
                <pic:pic>
                  <pic:nvPicPr>
                    <pic:cNvPr descr="/app/tmp/embedder-1670997573.574283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2022-12-14T05:59:34Z</dcterms:created>
  <dcterms:modified xsi:type="dcterms:W3CDTF">2022-12-14T05:59:34Z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PnDfnuHA70cmgUHA1sEGL+CAVOzD96OmFs8MgTAIg/YadJrHjUgXGuNl4t6HpSpH2Wgtatd9/r2TRenxRAeAqw==</vt:lpwstr>
  </property>
</Properties>
</file>