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lesson-13-center-day-2-optional"/>
    <w:p>
      <w:pPr>
        <w:pStyle w:val="Heading1"/>
      </w:pPr>
      <w:r>
        <w:t xml:space="preserve">Lesson 13: Center Day 2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2.NBT.A.2, 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1,000 using strategies based on place value and the properties of operations.</w:t>
      </w:r>
    </w:p>
    <w:p>
      <w:pPr>
        <w:numPr>
          <w:ilvl w:val="0"/>
          <w:numId w:val="1001"/>
        </w:numPr>
        <w:pStyle w:val="Compact"/>
      </w:pPr>
      <w:r>
        <w:t xml:space="preserve">Skip-count by 2, 5, and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skip-count and practice addition and subtraction.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skip-count by 2, 5, and 10 and to add and subtract within 1,000.</w:t>
      </w:r>
    </w:p>
    <w:p>
      <w:pPr>
        <w:pStyle w:val="BodyText"/>
      </w:pPr>
      <w:r>
        <w:t xml:space="preserve">This lesson is optional because it is an opportunity for extra practice that not all classes may need. In this lesson students have another chance to practice skip-counting by 2, 5, and 10 and addition and subtraction within 1,000.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1</w:t>
      </w:r>
    </w:p>
    <w:bookmarkEnd w:id="28"/>
    <w:bookmarkStart w:id="2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29"/>
    <w:bookmarkStart w:id="3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something you thought was going to go well in math class recently, but did not. What can you do to make it a success the next time?</w:t>
      </w:r>
    </w:p>
    <w:p>
      <w:r>
        <w:pict>
          <v:rect style="width:0;height:1.5pt" o:hralign="center" o:hrstd="t" o:hr="t"/>
        </w:pic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2022-12-14T10:08:39Z</dcterms:created>
  <dcterms:modified xsi:type="dcterms:W3CDTF">2022-12-14T10:08:39Z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ixLm+Q9CKKxCSVF5PQR4sukWmx1LwdiREhElOKsjxCivFqOgY8rQ8Yet8mdsYFTa0P7im19LhYqXm8BI3yzHdQ==</vt:lpwstr>
  </property>
</Properties>
</file>