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jpg" ContentType="image/jpeg"/>
  <Override PartName="/word/media/rId27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qué-es-un-ángulo"/>
    <w:p>
      <w:pPr>
        <w:pStyle w:val="Heading2"/>
      </w:pPr>
      <w:r>
        <w:t xml:space="preserve">Unit 7 Lesson 5: ¿Qué es un ángulo?</w:t>
      </w:r>
    </w:p>
    <w:bookmarkEnd w:id="20"/>
    <w:bookmarkStart w:id="25" w:name="X594d7fa46e146db3560062de78821bd65bc7154"/>
    <w:p>
      <w:pPr>
        <w:pStyle w:val="Heading3"/>
      </w:pPr>
      <w:r>
        <w:t xml:space="preserve">WU Observa y pregúntate: Una pared de relojes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44841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4645.6176987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4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1" w:name="figuras-complicadas"/>
    <w:p>
      <w:pPr>
        <w:pStyle w:val="Heading3"/>
      </w:pPr>
      <w:r>
        <w:t xml:space="preserve">1 Figuras complicadas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Trabajen con un compañero en esta actividad. Escojan un rol: A o B. Siéntense espalda contra espalda o usen algo que les impida ver lo que está haciendo la otra persona.</w:t>
      </w:r>
    </w:p>
    <w:p>
      <w:pPr>
        <w:pStyle w:val="BodyText"/>
      </w:pPr>
      <w:r>
        <w:t xml:space="preserve">Compañero A:</w:t>
      </w:r>
    </w:p>
    <w:p>
      <w:pPr>
        <w:numPr>
          <w:ilvl w:val="0"/>
          <w:numId w:val="1001"/>
        </w:numPr>
        <w:pStyle w:val="Compact"/>
      </w:pPr>
      <w:r>
        <w:t xml:space="preserve">Tu profesor te dará una tarjeta. No se la muestres a tu compañero.</w:t>
      </w:r>
    </w:p>
    <w:p>
      <w:pPr>
        <w:numPr>
          <w:ilvl w:val="0"/>
          <w:numId w:val="1001"/>
        </w:numPr>
        <w:pStyle w:val="Compact"/>
      </w:pPr>
      <w:r>
        <w:t xml:space="preserve">Describe las dos imágenes de la tarjeta, de la forma más clara y precisa posible, de tal manera que tu compañero pueda dibujar las mismas imágenes.</w:t>
      </w:r>
    </w:p>
    <w:p>
      <w:pPr>
        <w:pStyle w:val="FirstParagraph"/>
      </w:pPr>
      <w:r>
        <w:t xml:space="preserve">Compañero B:</w:t>
      </w:r>
    </w:p>
    <w:p>
      <w:pPr>
        <w:numPr>
          <w:ilvl w:val="0"/>
          <w:numId w:val="1002"/>
        </w:numPr>
        <w:pStyle w:val="Compact"/>
      </w:pPr>
      <w:r>
        <w:t xml:space="preserve">Tu compañero va a describir dos imágenes. Escucha con atención lo que describe.</w:t>
      </w:r>
    </w:p>
    <w:p>
      <w:pPr>
        <w:numPr>
          <w:ilvl w:val="0"/>
          <w:numId w:val="1002"/>
        </w:numPr>
        <w:pStyle w:val="Compact"/>
      </w:pPr>
      <w:r>
        <w:t xml:space="preserve">Haz los dibujos como los describió. Sigue las instrucciones lo más cuidadosamente posible.</w:t>
      </w:r>
    </w:p>
    <w:p>
      <w:pPr>
        <w:numPr>
          <w:ilvl w:val="0"/>
          <w:numId w:val="1003"/>
        </w:numPr>
      </w:pPr>
      <w:r>
        <w:t xml:space="preserve">Cuando lo hayan hecho, comparen los dibujos con las imágenes originales. Discutan:</w:t>
      </w:r>
    </w:p>
    <w:p>
      <w:pPr>
        <w:numPr>
          <w:ilvl w:val="1"/>
          <w:numId w:val="1004"/>
        </w:numPr>
        <w:pStyle w:val="Compact"/>
      </w:pPr>
      <w:r>
        <w:t xml:space="preserve">¿Cuáles partes fueron exactas? ¿Cuáles no lo fueron?</w:t>
      </w:r>
    </w:p>
    <w:p>
      <w:pPr>
        <w:numPr>
          <w:ilvl w:val="1"/>
          <w:numId w:val="1004"/>
        </w:numPr>
        <w:pStyle w:val="Compact"/>
      </w:pPr>
      <w:r>
        <w:t xml:space="preserve">¿Cómo se podrían mejorar las descripciones para que los dibujos fueran más exactos?</w:t>
      </w:r>
    </w:p>
    <w:p>
      <w:pPr>
        <w:numPr>
          <w:ilvl w:val="0"/>
          <w:numId w:val="1003"/>
        </w:numPr>
      </w:pPr>
      <w:r>
        <w:t xml:space="preserve">Intercambien roles y repitan el ejercicio. Después, comparen los dibujos con las imágenes originales.</w:t>
      </w:r>
    </w:p>
    <w:p>
      <w:pPr>
        <w:pStyle w:val="FirstParagraph"/>
      </w:pPr>
      <w:r>
        <w:t xml:space="preserve">Si les queda tiempo: Pídanle dos tarjetas nuevas al profesor (una tarjeta a la vez). Por turnos, describan y dibujen la figura geométrica que hay en cada tarjeta.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962400" cy="21336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4645.71333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3" w:name="ángulos-o-no-ángulos"/>
    <w:p>
      <w:pPr>
        <w:pStyle w:val="Heading3"/>
      </w:pPr>
      <w:r>
        <w:t xml:space="preserve">2 ¿Ángulos o no ángulos?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En cada caso, decide si la figura muestra al menos un ángulo.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2743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645.773496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Clare y Kiran miran este diagrama. Clare dice que no hay ángulos porque los rayos no se encuentran en un punto. Kiran dice que él ve dos 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2286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645.8597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¿Estás de acuerdo con alguno de ellos? ¿Cuántos ángulos ves?</w:t>
      </w:r>
    </w:p>
    <w:bookmarkEnd w:id="38"/>
    <w:bookmarkStart w:id="4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000500" cy="18288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64645.92538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51" w:name="descubramos-ángulos"/>
    <w:p>
      <w:pPr>
        <w:pStyle w:val="Heading3"/>
      </w:pPr>
      <w:r>
        <w:t xml:space="preserve">3 Descubramos ángulos</w:t>
      </w:r>
    </w:p>
    <w:bookmarkStart w:id="5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Estas son dos figuras.</w:t>
      </w:r>
    </w:p>
    <w:p>
      <w:pPr>
        <w:pStyle w:val="BodyText"/>
      </w:pPr>
      <w:r>
        <w:drawing>
          <wp:inline>
            <wp:extent cx="5943600" cy="2611933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64645.999698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1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Encuentra 2 o 3 ángulos en cada figura. Dibuja parejas de rayos para mostrar los ángulos.</w:t>
      </w:r>
    </w:p>
    <w:p>
      <w:pPr>
        <w:numPr>
          <w:ilvl w:val="0"/>
          <w:numId w:val="1006"/>
        </w:numPr>
        <w:pStyle w:val="Compact"/>
      </w:pPr>
      <w:r>
        <w:t xml:space="preserve">Haz un bosquejo de una parte de tu salón de clase que tenga 2 o 3 ángulos. Dibuja parejas de rayos para mostrar los ángulos.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jp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2022-12-15T00:37:26Z</dcterms:created>
  <dcterms:modified xsi:type="dcterms:W3CDTF">2022-12-15T00:37:26Z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EBh18khIkHBMnH1NiMI3FpLfxgDQM8Xn2mDncExa7/o0HDCrJMBoLYl43lPZpht+qze/hsS5mPxf6gIAOFXspw==</vt:lpwstr>
  </property>
</Properties>
</file>