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dominoes-to-5"/>
    <w:p>
      <w:pPr>
        <w:pStyle w:val="Heading2"/>
      </w:pPr>
      <w:r>
        <w:t xml:space="preserve">Lesson 13: Dominoes to 5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sort different ways to make numbers to 5.</w:t>
      </w:r>
    </w:p>
    <w:bookmarkStart w:id="24" w:name="warm-up-notice-and-wonder-ways-to-make-4"/>
    <w:p>
      <w:pPr>
        <w:pStyle w:val="Heading3"/>
      </w:pPr>
      <w:r>
        <w:t xml:space="preserve">Warm-up: Notice and Wonder: Ways to Make 4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192023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652.05019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domino-sort"/>
    <w:p>
      <w:pPr>
        <w:pStyle w:val="Heading3"/>
      </w:pPr>
      <w:r>
        <w:t xml:space="preserve">13.1: Domino Sort</w:t>
      </w:r>
    </w:p>
    <w:p>
      <w:pPr>
        <w:pStyle w:val="FirstParagraph"/>
      </w:pPr>
      <w:r>
        <w:t xml:space="preserve">Sort the dominoes based on the total number of dots.</w:t>
      </w:r>
    </w:p>
    <w:p>
      <w:pPr>
        <w:pStyle w:val="BodyText"/>
      </w:pPr>
      <w:r>
        <w:t xml:space="preserve">Choose 1 group.</w:t>
      </w:r>
      <w:r>
        <w:br/>
      </w:r>
      <w:r>
        <w:t xml:space="preserve">Write an expression for each domino.</w:t>
      </w:r>
    </w:p>
    <w:p>
      <w:pPr>
        <w:pStyle w:val="BodyText"/>
      </w:pPr>
      <w:r>
        <w:t xml:space="preserve">___________________________</w:t>
      </w:r>
    </w:p>
    <w:p>
      <w:pPr>
        <w:pStyle w:val="BodyText"/>
      </w:pPr>
      <w:r>
        <w:t xml:space="preserve">___________________________</w:t>
      </w:r>
    </w:p>
    <w:p>
      <w:pPr>
        <w:pStyle w:val="BodyText"/>
      </w:pPr>
      <w:r>
        <w:t xml:space="preserve">___________________________</w:t>
      </w:r>
    </w:p>
    <w:p>
      <w:pPr>
        <w:pStyle w:val="BodyText"/>
      </w:pPr>
      <w:r>
        <w:t xml:space="preserve">___________________________</w:t>
      </w:r>
    </w:p>
    <w:p>
      <w:pPr>
        <w:pStyle w:val="BodyText"/>
      </w:pPr>
      <w:r>
        <w:t xml:space="preserve">___________________________</w:t>
      </w:r>
    </w:p>
    <w:p>
      <w:pPr>
        <w:pStyle w:val="BodyText"/>
      </w:pPr>
      <w:r>
        <w:t xml:space="preserve">___________________________</w:t>
      </w:r>
    </w:p>
    <w:bookmarkEnd w:id="25"/>
    <w:bookmarkStart w:id="26" w:name="compare-dots-on-dominoes"/>
    <w:p>
      <w:pPr>
        <w:pStyle w:val="Heading3"/>
      </w:pPr>
      <w:r>
        <w:t xml:space="preserve">13.2: Compare Dots on Dominoes</w:t>
      </w:r>
    </w:p>
    <w:p>
      <w:pPr>
        <w:pStyle w:val="FirstParagraph"/>
      </w:pPr>
      <w:r>
        <w:t xml:space="preserve">Flip over a card.</w:t>
      </w:r>
    </w:p>
    <w:p>
      <w:pPr>
        <w:pStyle w:val="BodyText"/>
      </w:pPr>
      <w:r>
        <w:t xml:space="preserve">Compare the number of dots using “fewer” or “the same number.”</w:t>
      </w:r>
    </w:p>
    <w:p>
      <w:pPr>
        <w:pStyle w:val="BodyText"/>
      </w:pPr>
      <w:r>
        <w:t xml:space="preserve">Compare the number of dots using “more” or “the same number.”</w:t>
      </w:r>
    </w:p>
    <w:bookmarkEnd w:id="26"/>
    <w:bookmarkStart w:id="45" w:name="centers-choice-time"/>
    <w:p>
      <w:pPr>
        <w:pStyle w:val="Heading3"/>
      </w:pPr>
      <w:r>
        <w:t xml:space="preserve">13.3: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28" name="Picture"/>
            <a:graphic>
              <a:graphicData uri="http://schemas.openxmlformats.org/drawingml/2006/picture">
                <pic:pic>
                  <pic:nvPicPr>
                    <pic:cNvPr descr="/app/tmp/embedder-1671008652.147619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652.190389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08652.208206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08652.293368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 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08652.355940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2022-12-14T09:04:13Z</dcterms:created>
  <dcterms:modified xsi:type="dcterms:W3CDTF">2022-12-14T09:04:13Z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tLozFYep7PjS4YkmTWZ96OuLQS7nUfVQ1Z9EG1g3QniQvnZM6yEUpRcFKjgcAlGA0mM4qPPbqEtQFaFrLDhBJQ==</vt:lpwstr>
  </property>
</Properties>
</file>