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Find the exact value of each variable that represents a side length in a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24850" cy="2718734"/>
            <wp:effectExtent b="0" l="0" r="0" t="0"/>
            <wp:docPr descr="5 right tri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34874.0838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50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right triangle has side lengths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units. The longest side has a length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units. Complete each equation to show three relations among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numPr>
          <w:ilvl w:val="1"/>
          <w:numId w:val="1002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numPr>
          <w:ilvl w:val="1"/>
          <w:numId w:val="1002"/>
        </w:numPr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What is the exact length of each line segment? Explain or show your reasoning. (Each grid square represents 1 square unit.)</w:t>
      </w: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9690" cy="929690"/>
            <wp:effectExtent b="0" l="0" r="0" t="0"/>
            <wp:docPr descr="A line segment labeled l on a square grid. One endpoint is 4 units directly down from the other endpoint." title="" id="25" name="Picture"/>
            <a:graphic>
              <a:graphicData uri="http://schemas.openxmlformats.org/drawingml/2006/picture">
                <pic:pic>
                  <pic:nvPicPr>
                    <pic:cNvPr descr="/app/tmp/embedder-1671034874.15053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90" cy="929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504" cy="1550504"/>
            <wp:effectExtent b="0" l="0" r="0" t="0"/>
            <wp:docPr descr="A line segment slanted upward and to the right, labeled m, on a square grid. The top endpoint is 2 units up and 4 units to the right from the bottom endpoint." title="" id="28" name="Picture"/>
            <a:graphic>
              <a:graphicData uri="http://schemas.openxmlformats.org/drawingml/2006/picture">
                <pic:pic>
                  <pic:nvPicPr>
                    <pic:cNvPr descr="/app/tmp/embedder-1671034874.21828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504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97297" cy="1706472"/>
            <wp:effectExtent b="0" l="0" r="0" t="0"/>
            <wp:docPr descr="A line segment labeled “q” on a square grid. " title="" id="31" name="Picture"/>
            <a:graphic>
              <a:graphicData uri="http://schemas.openxmlformats.org/drawingml/2006/picture">
                <pic:pic>
                  <pic:nvPicPr>
                    <pic:cNvPr descr="/app/tmp/embedder-1671034874.26327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7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In 2015, there were roughly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high school football players and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professional football players in the United States. About how many times more high school football players are there? Explain how you know.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numPr>
          <w:ilvl w:val="0"/>
          <w:numId w:val="1001"/>
        </w:numPr>
      </w:pPr>
      <w:r>
        <w:t xml:space="preserve">Evaluate:</w:t>
      </w:r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Here is a scatter plot of weight vs. age for different Dobermans. 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2.45</m:t>
        </m:r>
        <m:r>
          <m:t>x</m:t>
        </m:r>
        <m:r>
          <m:rPr>
            <m:sty m:val="p"/>
          </m:rPr>
          <m:t>+</m:t>
        </m:r>
        <m:r>
          <m:t>1.22</m:t>
        </m:r>
      </m:oMath>
      <w:r>
        <w:t xml:space="preserve">, is graphed with the scatter plot. Here,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age in weeks,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weight in pounds.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5396" cy="2388449"/>
            <wp:effectExtent b="0" l="0" r="0" t="0"/>
            <wp:docPr descr="Scatter plot with line of best fit. Horizontal axis, age in weeks, scale 0 to 25, by 5’s. Vertical axis, weight in pounds, scale 0 to 80, by 20’s. " title="" id="34" name="Picture"/>
            <a:graphic>
              <a:graphicData uri="http://schemas.openxmlformats.org/drawingml/2006/picture">
                <pic:pic>
                  <pic:nvPicPr>
                    <pic:cNvPr descr="/app/tmp/embedder-1671034874.312214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96" cy="2388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does the slope mean in this situation?</w:t>
      </w:r>
    </w:p>
    <w:p>
      <w:pPr>
        <w:numPr>
          <w:ilvl w:val="1"/>
          <w:numId w:val="1004"/>
        </w:numPr>
        <w:pStyle w:val="Compact"/>
      </w:pPr>
      <w:r>
        <w:t xml:space="preserve">Based on this model, how heavy would you expect a newborn Doberman to be?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2022-12-14T16:21:15Z</dcterms:created>
  <dcterms:modified xsi:type="dcterms:W3CDTF">2022-12-14T16:21:15Z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J8OvkpP+jN+OeDN7YVi09HxJY/a6N0lrsNqbPX6oEdsDx+rL/3Z0gkuckGUwPJicRaEacK69FHA1UH5NCqcShg==</vt:lpwstr>
  </property>
</Properties>
</file>