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productos-más-allá-de-100"/>
    <w:p>
      <w:pPr>
        <w:pStyle w:val="Heading2"/>
      </w:pPr>
      <w:r>
        <w:t xml:space="preserve">Lección 5: Productos más allá de 100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productos más allá de 100.</w:t>
      </w:r>
    </w:p>
    <w:bookmarkStart w:id="21" w:name="X3035779080856a629277b1bbac0adcab5e0f843"/>
    <w:p>
      <w:pPr>
        <w:pStyle w:val="Heading3"/>
      </w:pPr>
      <w:r>
        <w:t xml:space="preserve">Calentamiento: Conversación numérica: Un número por cierto múltiplo de 10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30</m:t>
        </m:r>
      </m:oMath>
      <w:r>
        <w:br/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30</m:t>
        </m:r>
      </m:oMath>
      <w:r>
        <w:br/>
      </w:r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×</m:t>
        </m:r>
        <m:r>
          <m:t>30</m:t>
        </m:r>
      </m:oMath>
    </w:p>
    <w:bookmarkEnd w:id="21"/>
    <w:bookmarkStart w:id="25" w:name="el-regalo-pegajoso-de-elena"/>
    <w:p>
      <w:pPr>
        <w:pStyle w:val="Heading3"/>
      </w:pPr>
      <w:r>
        <w:t xml:space="preserve">5.1: El regalo pegajoso de Elena</w:t>
      </w:r>
    </w:p>
    <w:p>
      <w:pPr>
        <w:pStyle w:val="FirstParagraph"/>
      </w:pPr>
      <w:r>
        <w:t xml:space="preserve">A Elena le regalaron una hoja de calcomanías decorativas.</w:t>
      </w:r>
    </w:p>
    <w:p>
      <w:pPr>
        <w:pStyle w:val="BodyText"/>
      </w:pPr>
      <w:r>
        <w:drawing>
          <wp:inline>
            <wp:extent cx="5943600" cy="3037840"/>
            <wp:effectExtent b="0" l="0" r="0" t="0"/>
            <wp:docPr descr="image of a set of stickers. There are 6 rows of 13 different sticker types." title="" id="23" name="Picture"/>
            <a:graphic>
              <a:graphicData uri="http://schemas.openxmlformats.org/drawingml/2006/picture">
                <pic:pic>
                  <pic:nvPicPr>
                    <pic:cNvPr descr="/app/tmp/embedder-1671064190.81859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7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¿Cuántas calcomanías hay? Explica o muestra cómo lo descubrirías sin contar todas las calcomanías.</w:t>
      </w:r>
    </w:p>
    <w:bookmarkEnd w:id="25"/>
    <w:bookmarkStart w:id="29" w:name="más-y-más-calcomanías"/>
    <w:p>
      <w:pPr>
        <w:pStyle w:val="Heading3"/>
      </w:pPr>
      <w:r>
        <w:t xml:space="preserve">5.2: Más y más calcomanías</w:t>
      </w:r>
    </w:p>
    <w:p>
      <w:pPr>
        <w:numPr>
          <w:ilvl w:val="0"/>
          <w:numId w:val="1003"/>
        </w:numPr>
      </w:pPr>
      <w:r>
        <w:t xml:space="preserve">Elena tiene otra hoja de calcomanías con 9 filas y 21 calcomanías en cada fila. ¿Cuántas calcomanías tiene Elena? Explica o muestra cómo razonaste.</w:t>
      </w:r>
    </w:p>
    <w:p>
      <w:pPr>
        <w:numPr>
          <w:ilvl w:val="0"/>
          <w:numId w:val="1003"/>
        </w:numPr>
      </w:pPr>
      <w:r>
        <w:t xml:space="preserve">La hoja de calcomanías de Noah tiene 3 filas cada una con 48 calcomanías. La hoja de calcomanías de Andre tiene 7 filas cada una con 23 calcomanías.</w:t>
      </w:r>
    </w:p>
    <w:p>
      <w:pPr>
        <w:numPr>
          <w:ilvl w:val="0"/>
          <w:numId w:val="1000"/>
        </w:numPr>
      </w:pPr>
      <w:r>
        <w:t xml:space="preserve">¿Quién tiene más calcomanías? Explica o muestra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2022-12-15T00:29:51Z</dcterms:created>
  <dcterms:modified xsi:type="dcterms:W3CDTF">2022-12-15T00:29:51Z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T7nYU/72iQstw35Bbw9qDAD/IwGoNEtWUoxU8R6l+ThrvZ0Kkn5xVugn3V8+a0ZkORdah7y+Fk3XBrGBaqr6ZQ==</vt:lpwstr>
  </property>
</Properties>
</file>