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0-día-2-de-centros"/>
    <w:p>
      <w:pPr>
        <w:pStyle w:val="Heading2"/>
      </w:pPr>
      <w:r>
        <w:t xml:space="preserve">Unit 1 Lesson 10: Día 2 de centros</w:t>
      </w:r>
    </w:p>
    <w:bookmarkEnd w:id="20"/>
    <w:bookmarkStart w:id="22" w:name="X3f44bc6bf1904403c9c3ce84f956c3f63fef3a5"/>
    <w:p>
      <w:pPr>
        <w:pStyle w:val="Heading3"/>
      </w:pPr>
      <w:r>
        <w:t xml:space="preserve">WU Conteo grupal: Contemos de 10 en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X87fce3ecbc52bd166e277cccf70c319b654b2ea"/>
    <w:p>
      <w:pPr>
        <w:pStyle w:val="Heading3"/>
      </w:pPr>
      <w:r>
        <w:t xml:space="preserve">1 Retomemos “Qué hay a mis espaldas: 10 cubos”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1" w:name="centros-momento-de-escoger"/>
    <w:p>
      <w:pPr>
        <w:pStyle w:val="Heading3"/>
      </w:pPr>
      <w:r>
        <w:t xml:space="preserve">2 Centros: Momento de escoger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</w:t>
      </w:r>
      <w:r>
        <w:br/>
      </w:r>
      <w:r>
        <w:t xml:space="preserve">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58426.39000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9" name="Picture"/>
            <a:graphic>
              <a:graphicData uri="http://schemas.openxmlformats.org/drawingml/2006/picture">
                <pic:pic>
                  <pic:nvPicPr>
                    <pic:cNvPr descr="/app/tmp/embedder-1671058426.410393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2" name="Picture"/>
            <a:graphic>
              <a:graphicData uri="http://schemas.openxmlformats.org/drawingml/2006/picture">
                <pic:pic>
                  <pic:nvPicPr>
                    <pic:cNvPr descr="/app/tmp/embedder-1671058426.47357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5" name="Picture"/>
            <a:graphic>
              <a:graphicData uri="http://schemas.openxmlformats.org/drawingml/2006/picture">
                <pic:pic>
                  <pic:nvPicPr>
                    <pic:cNvPr descr="/app/tmp/embedder-1671058426.493656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2022-12-14T22:53:47Z</dcterms:created>
  <dcterms:modified xsi:type="dcterms:W3CDTF">2022-12-14T22:53:47Z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2d0yupyssQnfyB6bKa8FDHkeB2x+H2IMNQv1b0ewPp/92Xfj8CRJVBosvYV4yylkQPZ+6mqVPxewgRAfM789wg==</vt:lpwstr>
  </property>
</Properties>
</file>