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2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the-shape-of-data-distributions"/>
    <w:p>
      <w:pPr>
        <w:pStyle w:val="Heading2"/>
      </w:pPr>
      <w:r>
        <w:t xml:space="preserve">Lesson 4: The Shape of Data Distributions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various shapes of data.</w:t>
      </w:r>
    </w:p>
    <w:bookmarkStart w:id="21" w:name="math-talk-number-line-distance"/>
    <w:p>
      <w:pPr>
        <w:pStyle w:val="Heading3"/>
      </w:pPr>
      <w:r>
        <w:t xml:space="preserve">4.1: Math Talk: Number Line Distance</w:t>
      </w:r>
    </w:p>
    <w:p>
      <w:pPr>
        <w:pStyle w:val="FirstParagraph"/>
      </w:pPr>
      <w:r>
        <w:t xml:space="preserve">Mentally, find the distance between the two values on a number line.</w:t>
      </w:r>
    </w:p>
    <w:p>
      <w:pPr>
        <w:numPr>
          <w:ilvl w:val="0"/>
          <w:numId w:val="1002"/>
        </w:numPr>
        <w:pStyle w:val="Compact"/>
      </w:pPr>
      <w:r>
        <w:t xml:space="preserve">70 and 62</w:t>
      </w:r>
    </w:p>
    <w:p>
      <w:pPr>
        <w:numPr>
          <w:ilvl w:val="0"/>
          <w:numId w:val="1003"/>
        </w:numPr>
        <w:pStyle w:val="Compact"/>
      </w:pPr>
      <w:r>
        <w:t xml:space="preserve">70 and 70</w:t>
      </w:r>
    </w:p>
    <w:p>
      <w:pPr>
        <w:numPr>
          <w:ilvl w:val="0"/>
          <w:numId w:val="1004"/>
        </w:numPr>
        <w:pStyle w:val="Compact"/>
      </w:pPr>
      <w:r>
        <w:t xml:space="preserve">70 and 79</w:t>
      </w:r>
    </w:p>
    <w:p>
      <w:pPr>
        <w:numPr>
          <w:ilvl w:val="0"/>
          <w:numId w:val="1005"/>
        </w:numPr>
        <w:pStyle w:val="Compact"/>
      </w:pPr>
      <w:r>
        <w:t xml:space="preserve">70 and 97</w:t>
      </w:r>
    </w:p>
    <w:bookmarkEnd w:id="21"/>
    <w:bookmarkStart w:id="37" w:name="suspicious-descriptions"/>
    <w:p>
      <w:pPr>
        <w:pStyle w:val="Heading3"/>
      </w:pPr>
      <w:r>
        <w:t xml:space="preserve">4.2: Suspicious Descriptions</w:t>
      </w:r>
    </w:p>
    <w:p>
      <w:pPr>
        <w:pStyle w:val="FirstParagraph"/>
      </w:pPr>
      <w:r>
        <w:t xml:space="preserve">For each picture and description:</w:t>
      </w:r>
    </w:p>
    <w:p>
      <w:pPr>
        <w:numPr>
          <w:ilvl w:val="0"/>
          <w:numId w:val="1006"/>
        </w:numPr>
        <w:pStyle w:val="Compact"/>
      </w:pPr>
      <w:r>
        <w:t xml:space="preserve">Do you agree or disagree with the description?</w:t>
      </w:r>
    </w:p>
    <w:p>
      <w:pPr>
        <w:numPr>
          <w:ilvl w:val="0"/>
          <w:numId w:val="1006"/>
        </w:numPr>
        <w:pStyle w:val="Compact"/>
      </w:pPr>
      <w:r>
        <w:t xml:space="preserve">If you agree, explain how you know it is correct.</w:t>
      </w:r>
    </w:p>
    <w:p>
      <w:pPr>
        <w:numPr>
          <w:ilvl w:val="0"/>
          <w:numId w:val="1006"/>
        </w:numPr>
        <w:pStyle w:val="Compact"/>
      </w:pPr>
      <w:r>
        <w:t xml:space="preserve">If you disagree, explain the error and write the correct description. Explain how you know it is correct.</w:t>
      </w:r>
    </w:p>
    <w:p>
      <w:pPr>
        <w:pStyle w:val="FirstParagraph"/>
      </w:pPr>
    </w:p>
    <w:p>
      <w:pPr>
        <w:pStyle w:val="BodyText"/>
      </w:pPr>
      <w:r>
        <w:t xml:space="preserve">Bell-shaped since there is a central peak for symmetric data that is less frequent on the ends.</w:t>
      </w:r>
    </w:p>
    <w:p>
      <w:pPr>
        <w:pStyle w:val="BodyText"/>
      </w:pPr>
      <w:r>
        <w:drawing>
          <wp:inline>
            <wp:extent cx="2601531" cy="1499285"/>
            <wp:effectExtent b="0" l="0" r="0" t="0"/>
            <wp:docPr descr="Histogram from 0 to 20. Bar width is 2. Heights of bars start short, get tall, and then go short again so that the right side mirrors the left side." title="" id="23" name="Picture"/>
            <a:graphic>
              <a:graphicData uri="http://schemas.openxmlformats.org/drawingml/2006/picture">
                <pic:pic>
                  <pic:nvPicPr>
                    <pic:cNvPr descr="/app/tmp/embedder-1671004024.61617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31" cy="14992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 </w:t>
      </w:r>
    </w:p>
    <w:p>
      <w:pPr>
        <w:pStyle w:val="BodyText"/>
      </w:pPr>
    </w:p>
    <w:p>
      <w:pPr>
        <w:pStyle w:val="BodyText"/>
      </w:pPr>
      <w:r>
        <w:t xml:space="preserve">Symmetric because if the distribution was cut in half, both sides would be the same shape.</w:t>
      </w:r>
    </w:p>
    <w:p>
      <w:pPr>
        <w:pStyle w:val="BodyText"/>
      </w:pPr>
      <w:r>
        <w:drawing>
          <wp:inline>
            <wp:extent cx="2415006" cy="1499285"/>
            <wp:effectExtent b="0" l="0" r="0" t="0"/>
            <wp:docPr descr="Dot plot from 1 to 8 by 1’s. Beginning at 1, number of dots above each increment is 4, 7, 3, 2, 1, 1, 0, 1." title="" id="26" name="Picture"/>
            <a:graphic>
              <a:graphicData uri="http://schemas.openxmlformats.org/drawingml/2006/picture">
                <pic:pic>
                  <pic:nvPicPr>
                    <pic:cNvPr descr="/app/tmp/embedder-1671004024.679130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06" cy="14992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 </w:t>
      </w:r>
    </w:p>
    <w:p>
      <w:pPr>
        <w:pStyle w:val="BodyText"/>
      </w:pPr>
    </w:p>
    <w:p>
      <w:pPr>
        <w:pStyle w:val="BodyText"/>
      </w:pPr>
      <w:r>
        <w:t xml:space="preserve">Uniform because there seems to be the same amount of data points across the entire distribution.</w:t>
      </w:r>
    </w:p>
    <w:p>
      <w:pPr>
        <w:pStyle w:val="BodyText"/>
      </w:pPr>
      <w:r>
        <w:drawing>
          <wp:inline>
            <wp:extent cx="2770174" cy="1503095"/>
            <wp:effectExtent b="0" l="0" r="0" t="0"/>
            <wp:docPr descr="Histogram from 1 to 9 by 1’s. Beginning at 1 up to but not including 2, height of bar at each interval is 1, 2, 3, 4, 5, 6, 7, 8." title="" id="29" name="Picture"/>
            <a:graphic>
              <a:graphicData uri="http://schemas.openxmlformats.org/drawingml/2006/picture">
                <pic:pic>
                  <pic:nvPicPr>
                    <pic:cNvPr descr="/app/tmp/embedder-1671004024.75320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174" cy="15030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 </w:t>
      </w:r>
    </w:p>
    <w:p>
      <w:pPr>
        <w:pStyle w:val="BodyText"/>
      </w:pPr>
    </w:p>
    <w:p>
      <w:pPr>
        <w:pStyle w:val="BodyText"/>
      </w:pPr>
      <w:r>
        <w:t xml:space="preserve">Symmetric because if the distribution was cut in half, both sides would be the same shape.</w:t>
      </w:r>
    </w:p>
    <w:p>
      <w:pPr>
        <w:pStyle w:val="BodyText"/>
      </w:pPr>
      <w:r>
        <w:drawing>
          <wp:inline>
            <wp:extent cx="2415032" cy="1499298"/>
            <wp:effectExtent b="0" l="0" r="0" t="0"/>
            <wp:docPr descr="Dot plot from 0 to 4 by 1’s. Beginning at 0, number of dots above each increment is 2, 5, 3, 5, 2." title="" id="32" name="Picture"/>
            <a:graphic>
              <a:graphicData uri="http://schemas.openxmlformats.org/drawingml/2006/picture">
                <pic:pic>
                  <pic:nvPicPr>
                    <pic:cNvPr descr="/app/tmp/embedder-1671004024.830801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32" cy="14992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 </w:t>
      </w:r>
    </w:p>
    <w:p>
      <w:pPr>
        <w:pStyle w:val="BodyText"/>
      </w:pPr>
    </w:p>
    <w:p>
      <w:pPr>
        <w:pStyle w:val="BodyText"/>
      </w:pPr>
      <w:r>
        <w:t xml:space="preserve">Skewed left since most of the data is on the left side of the distribution.</w:t>
      </w:r>
    </w:p>
    <w:p>
      <w:pPr>
        <w:pStyle w:val="BodyText"/>
      </w:pPr>
      <w:r>
        <w:drawing>
          <wp:inline>
            <wp:extent cx="2804591" cy="1503045"/>
            <wp:effectExtent b="0" l="0" r="0" t="0"/>
            <wp:docPr descr="Histogram from 1 to 16. Width of bar is 1. Beginning at 1 up to but not including 2, approximate height of bar at each interval is 25, 30, 37, 27, 20, 12, 15, 8, 4, 4, 0, 8, 0, 2, 4." title="" id="35" name="Picture"/>
            <a:graphic>
              <a:graphicData uri="http://schemas.openxmlformats.org/drawingml/2006/picture">
                <pic:pic>
                  <pic:nvPicPr>
                    <pic:cNvPr descr="/app/tmp/embedder-1671004024.900204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91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  <w:r>
        <w:t xml:space="preserve"> </w:t>
      </w:r>
    </w:p>
    <w:bookmarkEnd w:id="37"/>
    <w:bookmarkStart w:id="65" w:name="whipping-data-into-shape"/>
    <w:p>
      <w:pPr>
        <w:pStyle w:val="Heading3"/>
      </w:pPr>
      <w:r>
        <w:t xml:space="preserve">4.3: Whipping Data into Shape</w:t>
      </w:r>
    </w:p>
    <w:p>
      <w:pPr>
        <w:pStyle w:val="FirstParagraph"/>
      </w:pPr>
      <w:r>
        <w:t xml:space="preserve">Describe the shape of each distribution using the terms approximately, symmetric, bell-shaped, skewed left, skewed right, uniform, or bimodal. Estimate the center of each distribution.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2414968" cy="1685772"/>
            <wp:effectExtent b="0" l="0" r="0" t="0"/>
            <wp:docPr descr="Dot plot from 20 to 80 by 20’s. 27, 1 dot. 35, 1 dot. 42, 9 dots. 51, 25 dots. 62, 9 dots. 75, 2 dots. 83, 1 dot." title="" id="39" name="Picture"/>
            <a:graphic>
              <a:graphicData uri="http://schemas.openxmlformats.org/drawingml/2006/picture">
                <pic:pic>
                  <pic:nvPicPr>
                    <pic:cNvPr descr="/app/tmp/embedder-1671004024.969512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68" cy="1685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</w:t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2694190" cy="1503070"/>
            <wp:effectExtent b="0" l="0" r="0" t="0"/>
            <wp:docPr descr="Histogram from 4 to 9 by 1’s. Beginning at 4 up to but not including 4 point 5, height of bar at each interval is approximately 5, 40, 50, 4, 3, 10, 35, 55, 57, 25, 3." title="" id="42" name="Picture"/>
            <a:graphic>
              <a:graphicData uri="http://schemas.openxmlformats.org/drawingml/2006/picture">
                <pic:pic>
                  <pic:nvPicPr>
                    <pic:cNvPr descr="/app/tmp/embedder-1671004025.061117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90" cy="1503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2415032" cy="1499298"/>
            <wp:effectExtent b="0" l="0" r="0" t="0"/>
            <wp:docPr descr="Dot plot from 10 to 50 by 10’s. Beginning at 10, number of dots above each increment is 4, 4, 4, 4, 4." title="" id="45" name="Picture"/>
            <a:graphic>
              <a:graphicData uri="http://schemas.openxmlformats.org/drawingml/2006/picture">
                <pic:pic>
                  <pic:nvPicPr>
                    <pic:cNvPr descr="/app/tmp/embedder-1671004025.137231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32" cy="14992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3982326" cy="1499298"/>
            <wp:effectExtent b="0" l="0" r="0" t="0"/>
            <wp:docPr descr="Dot plot from 0 to 18 by 1’s. Beginning at 0, number of dots above each increment is 0, 1, 3, 2, 5, 3, 4, 2, 1, 1, 2, 0, 1, 0, 1, 1, 0, 0, 1." title="" id="48" name="Picture"/>
            <a:graphic>
              <a:graphicData uri="http://schemas.openxmlformats.org/drawingml/2006/picture">
                <pic:pic>
                  <pic:nvPicPr>
                    <pic:cNvPr descr="/app/tmp/embedder-1671004025.205549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326" cy="14992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E</w:t>
      </w:r>
    </w:p>
    <w:p>
      <w:pPr>
        <w:pStyle w:val="BodyText"/>
      </w:pPr>
      <w:r>
        <w:drawing>
          <wp:inline>
            <wp:extent cx="2804604" cy="2503055"/>
            <wp:effectExtent b="0" l="0" r="0" t="0"/>
            <wp:docPr descr="Histogram from 0 to 18 by 2’s with hash marks at 1’s. Beginning at 0 up to but not including 1, height of bar at each interval is 10, 10, 10, 9, 11, 10, 11, 11, 10, 10, 10 12, 11, 10, 10, 10, 10, 11." title="" id="51" name="Picture"/>
            <a:graphic>
              <a:graphicData uri="http://schemas.openxmlformats.org/drawingml/2006/picture">
                <pic:pic>
                  <pic:nvPicPr>
                    <pic:cNvPr descr="/app/tmp/embedder-1671004025.279174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5030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</w:t>
      </w:r>
    </w:p>
    <w:p>
      <w:pPr>
        <w:pStyle w:val="BodyText"/>
      </w:pPr>
    </w:p>
    <w:p>
      <w:pPr>
        <w:pStyle w:val="BodyText"/>
      </w:pPr>
      <w:r>
        <w:t xml:space="preserve">F</w:t>
      </w:r>
    </w:p>
    <w:p>
      <w:pPr>
        <w:pStyle w:val="BodyText"/>
      </w:pPr>
      <w:r>
        <w:drawing>
          <wp:inline>
            <wp:extent cx="2694216" cy="2503766"/>
            <wp:effectExtent b="0" l="0" r="0" t="0"/>
            <wp:docPr descr="Histogram from 0 to 12 by 2’s with hash marks at 1’s. Beginning at 0 up to but not including 1, height of bar at each interval is 4, 8, 16, 20, 14, 10, 6, 12, 15, 19, 16, 9, 4." title="" id="54" name="Picture"/>
            <a:graphic>
              <a:graphicData uri="http://schemas.openxmlformats.org/drawingml/2006/picture">
                <pic:pic>
                  <pic:nvPicPr>
                    <pic:cNvPr descr="/app/tmp/embedder-1671004025.374778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16" cy="25037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</w:t>
      </w:r>
    </w:p>
    <w:p>
      <w:pPr>
        <w:pStyle w:val="BodyText"/>
      </w:pPr>
    </w:p>
    <w:p>
      <w:pPr>
        <w:pStyle w:val="BodyText"/>
      </w:pPr>
      <w:r>
        <w:t xml:space="preserve">G</w:t>
      </w:r>
    </w:p>
    <w:p>
      <w:pPr>
        <w:pStyle w:val="BodyText"/>
      </w:pPr>
      <w:r>
        <w:drawing>
          <wp:inline>
            <wp:extent cx="4053065" cy="1499285"/>
            <wp:effectExtent b="0" l="0" r="0" t="0"/>
            <wp:docPr descr="A dot plot from 1 to 6." title="" id="57" name="Picture"/>
            <a:graphic>
              <a:graphicData uri="http://schemas.openxmlformats.org/drawingml/2006/picture">
                <pic:pic>
                  <pic:nvPicPr>
                    <pic:cNvPr descr="/app/tmp/embedder-1671004025.4710848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065" cy="14992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</w:p>
    <w:p>
      <w:pPr>
        <w:pStyle w:val="BodyText"/>
      </w:pPr>
      <w:r>
        <w:t xml:space="preserve">H</w:t>
      </w:r>
    </w:p>
    <w:p>
      <w:pPr>
        <w:pStyle w:val="BodyText"/>
      </w:pPr>
      <w:r>
        <w:drawing>
          <wp:inline>
            <wp:extent cx="2694228" cy="1503057"/>
            <wp:effectExtent b="0" l="0" r="0" t="0"/>
            <wp:docPr descr="Histogram from 0 to 11. Bar width is 1. Beginning at 0 up to but not including 1, height of bar at each interval is 5, 13, 29, 26, 9, 7, 2, 0, 2." title="" id="60" name="Picture"/>
            <a:graphic>
              <a:graphicData uri="http://schemas.openxmlformats.org/drawingml/2006/picture">
                <pic:pic>
                  <pic:nvPicPr>
                    <pic:cNvPr descr="/app/tmp/embedder-1671004025.5597413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28" cy="15030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2" Target="media/rId62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2022-12-14T07:47:06Z</dcterms:created>
  <dcterms:modified xsi:type="dcterms:W3CDTF">2022-12-14T07:47:06Z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sMCOvYTHP6AWSTEv+iVeZa7JxHqTvLGLKFOKL8TQL5qUxMvk6E/H/dOtkjGrQXINlyG9/Ic27JCt2W9fsN8sxw==</vt:lpwstr>
  </property>
</Properties>
</file>