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-count-large-collections"/>
    <w:p>
      <w:pPr>
        <w:pStyle w:val="Heading2"/>
      </w:pPr>
      <w:r>
        <w:t xml:space="preserve">Unit 4 Lesson 1: Count Large Collections</w:t>
      </w:r>
    </w:p>
    <w:bookmarkEnd w:id="20"/>
    <w:bookmarkStart w:id="25" w:name="wu-choral-count-count-by-10-warm-up"/>
    <w:p>
      <w:pPr>
        <w:pStyle w:val="Heading3"/>
      </w:pPr>
      <w:r>
        <w:t xml:space="preserve">WU Choral Count: Count by 10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324256" cy="2914458"/>
            <wp:effectExtent b="0" l="0" r="0" t="0"/>
            <wp:docPr descr="A bag with 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6453.5733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2914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ount-a-collection"/>
    <w:p>
      <w:pPr>
        <w:pStyle w:val="Heading3"/>
      </w:pPr>
      <w:r>
        <w:t xml:space="preserve">1 Count a Collection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count-more-than-one-collection"/>
    <w:p>
      <w:pPr>
        <w:pStyle w:val="Heading3"/>
      </w:pPr>
      <w:r>
        <w:t xml:space="preserve">2 Count More Than One Collection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4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1" name="Picture"/>
            <a:graphic>
              <a:graphicData uri="http://schemas.openxmlformats.org/drawingml/2006/picture">
                <pic:pic>
                  <pic:nvPicPr>
                    <pic:cNvPr descr="/app/tmp/embedder-1671016453.61666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4" name="Picture"/>
            <a:graphic>
              <a:graphicData uri="http://schemas.openxmlformats.org/drawingml/2006/picture">
                <pic:pic>
                  <pic:nvPicPr>
                    <pic:cNvPr descr="/app/tmp/embedder-1671016453.69446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7" name="Picture"/>
            <a:graphic>
              <a:graphicData uri="http://schemas.openxmlformats.org/drawingml/2006/picture">
                <pic:pic>
                  <pic:nvPicPr>
                    <pic:cNvPr descr="/app/tmp/embedder-1671016453.715999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2022-12-14T11:14:14Z</dcterms:created>
  <dcterms:modified xsi:type="dcterms:W3CDTF">2022-12-14T11:14:14Z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lzq8XzRSGZFdWRgnIWFnulnZrunlztZt7B05MVY2L8ezPvkGWNrhzJi9uzlwBUvSYDHXb/FEi3Zpl9xBIjksmg==</vt:lpwstr>
  </property>
</Properties>
</file>