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8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4-día-1-de-centros"/>
    <w:p>
      <w:pPr>
        <w:pStyle w:val="Heading2"/>
      </w:pPr>
      <w:r>
        <w:t xml:space="preserve">Unit 5 Lesson 4: Día 1 de centros</w:t>
      </w:r>
    </w:p>
    <w:bookmarkEnd w:id="20"/>
    <w:bookmarkStart w:id="25" w:name="wu-observa-y-pregúntate-canicas-warm-up"/>
    <w:p>
      <w:pPr>
        <w:pStyle w:val="Heading3"/>
      </w:pPr>
      <w:r>
        <w:t xml:space="preserve">WU Observa y pregúntate: Canicas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t xml:space="preserve">Kiran y Priya tienen, cada uno, algunas canicas.</w:t>
      </w:r>
      <w:r>
        <w:br/>
      </w:r>
      <w:r>
        <w:t xml:space="preserve">Kiran tiene 14 canicas.</w:t>
      </w:r>
      <w:r>
        <w:br/>
      </w:r>
      <w:r>
        <w:t xml:space="preserve">Priya tiene 23 canicas.</w:t>
      </w:r>
    </w:p>
    <w:p>
      <w:pPr>
        <w:pStyle w:val="BodyText"/>
      </w:pPr>
      <w:r>
        <w:drawing>
          <wp:inline>
            <wp:extent cx="5943600" cy="4322618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9324.17397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26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X09ff71732e65d82cebe0484a671f915bd9f75aa"/>
    <w:p>
      <w:pPr>
        <w:pStyle w:val="Heading3"/>
      </w:pPr>
      <w:r>
        <w:t xml:space="preserve">1 Conozcamos “Acertijos numéricos: Hasta 100 sin componer”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bookmarkEnd w:id="26"/>
    <w:bookmarkEnd w:id="27"/>
    <w:bookmarkStart w:id="41" w:name="centros-momento-de-escoger"/>
    <w:p>
      <w:pPr>
        <w:pStyle w:val="Heading3"/>
      </w:pPr>
      <w:r>
        <w:t xml:space="preserve">2 Centros: Momento de escoger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Acertijos numéricos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29" name="Picture"/>
            <a:graphic>
              <a:graphicData uri="http://schemas.openxmlformats.org/drawingml/2006/picture">
                <pic:pic>
                  <pic:nvPicPr>
                    <pic:cNvPr descr="/app/tmp/embedder-1671059324.213898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Cinco en línea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32" name="Picture"/>
            <a:graphic>
              <a:graphicData uri="http://schemas.openxmlformats.org/drawingml/2006/picture">
                <pic:pic>
                  <pic:nvPicPr>
                    <pic:cNvPr descr="/app/tmp/embedder-1671059324.267711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 más grande de todos</w:t>
      </w:r>
    </w:p>
    <w:p>
      <w:pPr>
        <w:pStyle w:val="BodyText"/>
      </w:pPr>
      <w:r>
        <w:drawing>
          <wp:inline>
            <wp:extent cx="5943600" cy="1792976"/>
            <wp:effectExtent b="0" l="0" r="0" t="0"/>
            <wp:docPr descr="Center activity. Greatest of Them All." title="" id="35" name="Picture"/>
            <a:graphic>
              <a:graphicData uri="http://schemas.openxmlformats.org/drawingml/2006/picture">
                <pic:pic>
                  <pic:nvPicPr>
                    <pic:cNvPr descr="/app/tmp/embedder-1671059324.29260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929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2022-12-14T23:08:44Z</dcterms:created>
  <dcterms:modified xsi:type="dcterms:W3CDTF">2022-12-14T23:08:44Z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A0Xn8286DoF5mKD3vjw4bl8OOUikhNoZFTEokyIgCmgnQaKqA7L23Lx8A+nvWBQGZuZAzrAOhwKQu83jVi8JNQ==</vt:lpwstr>
  </property>
</Properties>
</file>