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The table shows the number of apples and the total weight of the apples.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apples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weight of apples (grams)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2016</w:t>
            </w:r>
          </w:p>
        </w:tc>
      </w:tr>
    </w:tbl>
    <w:p>
      <w:pPr>
        <w:numPr>
          <w:ilvl w:val="0"/>
          <w:numId w:val="1000"/>
        </w:numPr>
      </w:pPr>
      <w:r>
        <w:t xml:space="preserve">Estimate the weight of 6 apples.</w:t>
      </w:r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stories that the tape diagram can represent.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7665" cy="596347"/>
            <wp:effectExtent b="0" l="0" r="0" t="0"/>
            <wp:docPr descr="Tape diagram, four equal parts each labeled x, one larger part labeled 39, total 87." title="" id="22" name="Picture"/>
            <a:graphic>
              <a:graphicData uri="http://schemas.openxmlformats.org/drawingml/2006/picture">
                <pic:pic>
                  <pic:nvPicPr>
                    <pic:cNvPr descr="/app/tmp/embedder-1671033569.19664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5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There are 87 children and 39 adults at a show. The seating in the theater is split into 4 equal sections.</w:t>
      </w:r>
    </w:p>
    <w:p>
      <w:pPr>
        <w:numPr>
          <w:ilvl w:val="1"/>
          <w:numId w:val="1002"/>
        </w:numPr>
      </w:pPr>
      <w:r>
        <w:t xml:space="preserve">There are 87 first graders in after-care. After 39 students are picked up, the teacher put the remaining students into 4 groups for an activity.</w:t>
      </w:r>
    </w:p>
    <w:p>
      <w:pPr>
        <w:numPr>
          <w:ilvl w:val="1"/>
          <w:numId w:val="1002"/>
        </w:numPr>
      </w:pPr>
      <w:r>
        <w:t xml:space="preserve">Lin buys a pack of 87 pencils. She gives 39 to her teacher and shared the remaining pencils between herself and 3 friends.</w:t>
      </w:r>
    </w:p>
    <w:p>
      <w:pPr>
        <w:numPr>
          <w:ilvl w:val="1"/>
          <w:numId w:val="1002"/>
        </w:numPr>
      </w:pPr>
      <w:r>
        <w:t xml:space="preserve">Andre buys 4 packs of paper clips with 39 paper clips in each. Then he gives 87 paper clips to his teacher.</w:t>
      </w:r>
    </w:p>
    <w:p>
      <w:pPr>
        <w:numPr>
          <w:ilvl w:val="1"/>
          <w:numId w:val="1002"/>
        </w:numPr>
      </w:pPr>
      <w:r>
        <w:t xml:space="preserve">Diego’s family spends </w:t>
      </w:r>
      <w:r>
        <w:t xml:space="preserve">$</w:t>
      </w:r>
      <w:r>
        <w:t xml:space="preserve">87 on 4 tickets to the fair and a $39 dinner.</w:t>
      </w:r>
    </w:p>
    <w:p>
      <w:pPr>
        <w:numPr>
          <w:ilvl w:val="0"/>
          <w:numId w:val="1001"/>
        </w:numPr>
      </w:pPr>
      <w:r>
        <w:t xml:space="preserve">Andre wants to save</w:t>
      </w:r>
      <w:r>
        <w:t xml:space="preserve"> </w:t>
      </w:r>
      <w:r>
        <w:t xml:space="preserve">$</w:t>
      </w:r>
      <w:r>
        <w:t xml:space="preserve">40 to buy a gift for his dad. Andre’s neighbor will pay him weekly to mow the lawn, but Andre always gives a</w:t>
      </w:r>
      <w:r>
        <w:t xml:space="preserve"> </w:t>
      </w:r>
      <w:r>
        <w:t xml:space="preserve">$</w:t>
      </w:r>
      <w:r>
        <w:t xml:space="preserve">2 donation to the food bank in weeks when he earns money. Andre calculates that it will take him 5 weeks to earn the money for his dad’s gift. He draws a tape diagram to represent the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08936" cy="596347"/>
            <wp:effectExtent b="0" l="0" r="0" t="0"/>
            <wp:docPr descr="Tape diagram, 5 equal parts labeled, x minus 2, total 40." title="" id="25" name="Picture"/>
            <a:graphic>
              <a:graphicData uri="http://schemas.openxmlformats.org/drawingml/2006/picture">
                <pic:pic>
                  <pic:nvPicPr>
                    <pic:cNvPr descr="/app/tmp/embedder-1671033569.23437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Explain how the parts of the tape diagram represent the story.</w:t>
      </w:r>
    </w:p>
    <w:p>
      <w:pPr>
        <w:numPr>
          <w:ilvl w:val="1"/>
          <w:numId w:val="1003"/>
        </w:numPr>
        <w:pStyle w:val="Compact"/>
      </w:pPr>
      <w:r>
        <w:t xml:space="preserve">How much does Andre’s neighbor pay him each week to mow the lawn?</w:t>
      </w:r>
    </w:p>
    <w:p>
      <w:pPr>
        <w:numPr>
          <w:ilvl w:val="0"/>
          <w:numId w:val="1001"/>
        </w:numPr>
      </w:pPr>
      <w:r>
        <w:t xml:space="preserve">Without evaluating each expression, determine which value is the greatest. Explain how you know.</w:t>
      </w:r>
    </w:p>
    <w:p>
      <w:pPr>
        <w:numPr>
          <w:ilvl w:val="1"/>
          <w:numId w:val="1004"/>
        </w:numPr>
        <w:pStyle w:val="Compact"/>
      </w:pPr>
      <m:oMath>
        <m:r>
          <m:t>7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r>
          <m:t>9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6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6</m:t>
                </m:r>
              </m:den>
            </m:f>
          </m:e>
        </m:d>
        <m:r>
          <m:rPr>
            <m:sty m:val="p"/>
          </m:rPr>
          <m:t>⋅</m:t>
        </m:r>
        <m:r>
          <m:t>9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6</m:t>
                </m:r>
              </m:den>
            </m:f>
          </m:e>
        </m:d>
        <m:r>
          <m:rPr>
            <m:sty m:val="p"/>
          </m:rPr>
          <m:t>÷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8.5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=</m:t>
        </m:r>
        <m:r>
          <m:t>a</m:t>
        </m:r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11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c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=</m:t>
        </m:r>
        <m:r>
          <m:t>15</m:t>
        </m:r>
      </m:oMath>
    </w:p>
    <w:p>
      <w:pPr>
        <w:numPr>
          <w:ilvl w:val="1"/>
          <w:numId w:val="1005"/>
        </w:numPr>
        <w:pStyle w:val="Compact"/>
      </w:pPr>
      <m:oMath>
        <m:r>
          <m:t>d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=</m:t>
        </m:r>
        <m:r>
          <m:t>32</m:t>
        </m:r>
      </m:oMath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2022-12-14T15:59:29Z</dcterms:created>
  <dcterms:modified xsi:type="dcterms:W3CDTF">2022-12-14T15:59:29Z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vIRiRL1z0YGbc/cTkYs28utF+9mt8K7KWQCmjq5u0UuYgCcd0fsp3F6XVA3A7xqa0q2CX7l689HcikP+2mHSFg==</vt:lpwstr>
  </property>
</Properties>
</file>