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what-about-other-bases"/>
    <w:p>
      <w:pPr>
        <w:pStyle w:val="Heading2"/>
      </w:pPr>
      <w:r>
        <w:t xml:space="preserve">Lesson 6: What about Other Bases?</w:t>
      </w:r>
    </w:p>
    <w:bookmarkEnd w:id="20"/>
    <w:p>
      <w:pPr>
        <w:pStyle w:val="FirstParagraph"/>
      </w:pPr>
      <w:r>
        <w:t xml:space="preserve">Let’s explore exponent patterns with bases other than 10.</w:t>
      </w:r>
    </w:p>
    <w:bookmarkStart w:id="21" w:name="Xe71c23c04c084dff2e486de3c0c4204ca221e8a"/>
    <w:p>
      <w:pPr>
        <w:pStyle w:val="Heading3"/>
      </w:pPr>
      <w:r>
        <w:t xml:space="preserve">6.1: True or False: Comparing Expressions with Exponents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&lt;</m:t>
        </m:r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&lt;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bookmarkEnd w:id="21"/>
    <w:bookmarkStart w:id="26" w:name="X7f477b4b191e9383ef12eb2eccda951649a65ad"/>
    <w:p>
      <w:pPr>
        <w:pStyle w:val="Heading3"/>
      </w:pPr>
      <w:r>
        <w:t xml:space="preserve">6.2: What Happens with Zero and Negative Exponents?</w:t>
      </w:r>
    </w:p>
    <w:p>
      <w:pPr>
        <w:pStyle w:val="FirstParagraph"/>
      </w:pPr>
      <w:r>
        <w:t xml:space="preserve">Complete the table to show what it means to have an exponent of zero or a negative exponent.</w:t>
      </w:r>
    </w:p>
    <w:p>
      <w:pPr>
        <w:pStyle w:val="BodyText"/>
      </w:pPr>
      <w:r>
        <w:drawing>
          <wp:inline>
            <wp:extent cx="5943600" cy="1175123"/>
            <wp:effectExtent b="0" l="0" r="0" t="0"/>
            <wp:docPr descr="A table with two rows." title="" id="23" name="Picture"/>
            <a:graphic>
              <a:graphicData uri="http://schemas.openxmlformats.org/drawingml/2006/picture">
                <pic:pic>
                  <pic:nvPicPr>
                    <pic:cNvPr descr="/app/tmp/embedder-1671042290.78143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As you move toward the left, each number is being multiplied by 2. What is the multiplier as you move toward the right?</w:t>
      </w:r>
    </w:p>
    <w:p>
      <w:pPr>
        <w:numPr>
          <w:ilvl w:val="0"/>
          <w:numId w:val="1002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6</m:t>
            </m:r>
          </m:sup>
        </m:sSup>
      </m:oMath>
      <w:r>
        <w:t xml:space="preserve"> </w:t>
      </w:r>
      <w:r>
        <w:t xml:space="preserve">as a fraction.</w:t>
      </w:r>
    </w:p>
    <w:p>
      <w:pPr>
        <w:numPr>
          <w:ilvl w:val="0"/>
          <w:numId w:val="1002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 </w:t>
      </w:r>
      <w:r>
        <w:t xml:space="preserve">as a power of 2 with a single exponent.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From the work you have done with negative exponents, how would you write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fraction?</w:t>
      </w:r>
    </w:p>
    <w:p>
      <w:pPr>
        <w:numPr>
          <w:ilvl w:val="0"/>
          <w:numId w:val="1002"/>
        </w:numPr>
        <w:pStyle w:val="Compact"/>
      </w:pPr>
      <w:r>
        <w:t xml:space="preserve">How would you write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 </w:t>
      </w:r>
      <w:r>
        <w:t xml:space="preserve">as a fraction?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Find an expression equivalent to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 but with positive exponents.</w:t>
      </w:r>
    </w:p>
    <w:p>
      <w:pPr>
        <w:numPr>
          <w:ilvl w:val="0"/>
          <w:numId w:val="1003"/>
        </w:numPr>
      </w:pPr>
      <w:r>
        <w:t xml:space="preserve">Find an expression equivalent to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8</m:t>
            </m:r>
          </m:sup>
        </m:sSup>
      </m:oMath>
      <w:r>
        <w:t xml:space="preserve"> </w:t>
      </w:r>
      <w:r>
        <w:t xml:space="preserve">but with positive exponents.</w:t>
      </w:r>
    </w:p>
    <w:p>
      <w:pPr>
        <w:numPr>
          <w:ilvl w:val="0"/>
          <w:numId w:val="1003"/>
        </w:numPr>
      </w:pPr>
      <w:r>
        <w:t xml:space="preserve">What patterns do you notice when you start with a fraction raised to a negative exponent and rewrite it using a single positive exponent? Show or explain your reasoning.</w:t>
      </w:r>
    </w:p>
    <w:bookmarkEnd w:id="25"/>
    <w:bookmarkEnd w:id="26"/>
    <w:bookmarkStart w:id="27" w:name="exponent-rules-with-bases-other-than-10"/>
    <w:p>
      <w:pPr>
        <w:pStyle w:val="Heading3"/>
      </w:pPr>
      <w:r>
        <w:t xml:space="preserve">6.3: Exponent Rules with Bases Other than 10</w:t>
      </w:r>
    </w:p>
    <w:p>
      <w:pPr>
        <w:pStyle w:val="FirstParagraph"/>
      </w:pPr>
      <w:r>
        <w:t xml:space="preserve">Lin, Noah, Diego, and Elena decide to test each other’s knowledge of exponents with bases other than 10. They each chose an expression to start with and then came up with a new list of expressions; some of which are equivalent to the original and some of which are not.</w:t>
      </w:r>
    </w:p>
    <w:p>
      <w:pPr>
        <w:pStyle w:val="BodyText"/>
      </w:pPr>
      <w:r>
        <w:t xml:space="preserve">Choose 2 of the 4 lists to analyze. For each list of expressions you choose to analyze, decide which expressions 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equivalent to the original. Be prepared to explain your reasoning.</w:t>
      </w:r>
    </w:p>
    <w:p>
      <w:pPr>
        <w:numPr>
          <w:ilvl w:val="0"/>
          <w:numId w:val="1004"/>
        </w:numPr>
      </w:pPr>
      <w:r>
        <w:t xml:space="preserve">Lin’s original expression is</w:t>
      </w:r>
      <w:r>
        <w:t xml:space="preserve"> </w:t>
      </w: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9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t>9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6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5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4"/>
        </w:numPr>
      </w:pPr>
      <w:r>
        <w:t xml:space="preserve">Noah’s original expression is</w:t>
      </w:r>
      <w:r>
        <w:t xml:space="preserve"> </w:t>
      </w:r>
      <m:oMath>
        <m:sSup>
          <m:e>
            <m:r>
              <m:t>3</m:t>
            </m:r>
          </m:e>
          <m:sup>
            <m:r>
              <m:t>10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10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10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20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4"/>
        </w:numPr>
      </w:pPr>
      <w:r>
        <w:t xml:space="preserve">Diego’s original expression is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and his list is: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sup>
            </m:sSup>
          </m:num>
          <m:den>
            <m:sSup>
              <m:e>
                <m:r>
                  <m:t>x</m:t>
                </m:r>
              </m:e>
              <m:sup>
                <m:r>
                  <m:t>8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4"/>
        </w:numPr>
      </w:pPr>
      <w:r>
        <w:t xml:space="preserve">Elena’s original expression is</w:t>
      </w:r>
      <w:r>
        <w:t xml:space="preserve"> </w:t>
      </w:r>
      <m:oMath>
        <m:sSup>
          <m:e>
            <m:r>
              <m:t>8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and her list is: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0</w:t>
      </w:r>
    </w:p>
    <w:p>
      <w:pPr>
        <w:numPr>
          <w:ilvl w:val="0"/>
          <w:numId w:val="1000"/>
        </w:numPr>
      </w:pP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m:oMath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numPr>
          <w:ilvl w:val="0"/>
          <w:numId w:val="1000"/>
        </w:numPr>
      </w:pPr>
      <m:oMath>
        <m:sSup>
          <m:e>
            <m:r>
              <m:t>11</m:t>
            </m:r>
          </m:e>
          <m:sup>
            <m:r>
              <m:t>0</m:t>
            </m:r>
          </m:sup>
        </m:sSup>
      </m:oMath>
    </w:p>
    <w:bookmarkEnd w:id="27"/>
    <w:bookmarkStart w:id="31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Earlier we focused on powers of 10 because 10 plays a special role in the decimal number system. But the exponent rules that we developed for 10 also work for other bases. For example, if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</m:t>
            </m:r>
          </m:e>
          <m:sup>
            <m:r>
              <m:rPr>
                <m:nor/>
                <m:sty m:val="p"/>
              </m:rPr>
              <m:t>-</m:t>
            </m:r>
            <m:r>
              <m:t>n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2</m:t>
                </m:r>
              </m:e>
              <m:sup>
                <m:r>
                  <m:t>n</m:t>
                </m:r>
              </m:sup>
            </m:sSup>
          </m:den>
        </m:f>
      </m:oMath>
      <w:r>
        <w:t xml:space="preserve">, then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2</m:t>
                  </m:r>
                </m:e>
                <m:sup>
                  <m:r>
                    <m:t>m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sup>
              </m:sSup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2</m:t>
                          </m:r>
                        </m:e>
                        <m:sup>
                          <m: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⋅</m:t>
                  </m:r>
                  <m:r>
                    <m:t>n</m:t>
                  </m:r>
                </m:sup>
              </m:sSup>
            </m:e>
          </m:mr>
          <m:mr>
            <m:e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m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2</m:t>
                  </m:r>
                </m:e>
                <m:sup>
                  <m:r>
                    <m:t>m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n</m:t>
                  </m:r>
                </m:sup>
              </m:sSup>
              <m:r>
                <m:rPr>
                  <m:sty m:val="p"/>
                </m:rPr>
                <m:t>.</m:t>
              </m:r>
            </m:e>
          </m:mr>
        </m:m>
      </m:oMath>
    </w:p>
    <w:p>
      <w:pPr>
        <w:pStyle w:val="BodyText"/>
      </w:pPr>
      <w:r>
        <w:t xml:space="preserve">These rules also work for powers of numbers less than 1. For example,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We can also check that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Using a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helps to see this structure. Since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x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(both sides have 7 factors that are </w:t>
      </w:r>
      <m:oMath>
        <m:r>
          <m:t>x</m:t>
        </m:r>
      </m:oMath>
      <w:r>
        <w:t xml:space="preserve">), if we let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, we can see that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7</m:t>
            </m:r>
          </m:sup>
        </m:sSup>
      </m:oMath>
      <w:r>
        <w:t xml:space="preserve">. Similarly, we could let 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or any other positive value and show that these relationships still hold.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2022-12-14T18:24:51Z</dcterms:created>
  <dcterms:modified xsi:type="dcterms:W3CDTF">2022-12-14T18:24:51Z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roQ43cz5Xfuo1ZA+NqgF8Np/1eROIRoW3LXW4Sg+uPqKgH2EoHGlpm0xMyBnzCmY45esYlqrRw1ZPzORXDG7pw==</vt:lpwstr>
  </property>
</Properties>
</file>