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50ae68afcd5d4727e9d20e48ae717b5f35c53"/>
    <w:p>
      <w:pPr>
        <w:pStyle w:val="Heading2"/>
      </w:pPr>
      <w:r>
        <w:t xml:space="preserve">Unit 2 Lesson 15: Diferentes tipos de problemas-historia</w:t>
      </w:r>
    </w:p>
    <w:bookmarkEnd w:id="20"/>
    <w:bookmarkStart w:id="22" w:name="wu-cuál-es-diferente-ecuaciones-warm-up"/>
    <w:p>
      <w:pPr>
        <w:pStyle w:val="Heading3"/>
      </w:pPr>
      <w:r>
        <w:t xml:space="preserve">WU Cuál es diferente: Ecuaciones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=</m:t>
        </m:r>
        <m:borderBox>
          <m:e>
            <m:r>
              <m:t>7</m:t>
            </m:r>
          </m:e>
        </m:borderBox>
      </m:oMath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borderBox>
          <m:e>
            <m:r>
              <m:t>7</m:t>
            </m:r>
          </m:e>
        </m:borderBox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8</m:t>
            </m:r>
          </m:e>
        </m:borderBox>
      </m:oMath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r>
              <m:t>4</m:t>
            </m:r>
          </m:e>
        </m:borderBox>
      </m:oMath>
    </w:p>
    <w:bookmarkEnd w:id="21"/>
    <w:bookmarkEnd w:id="22"/>
    <w:bookmarkStart w:id="27" w:name="qué-preguntas-podemos-hacer"/>
    <w:p>
      <w:pPr>
        <w:pStyle w:val="Heading3"/>
      </w:pPr>
      <w:r>
        <w:t xml:space="preserve">1 ¿Qué preguntas podemos hacer?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4749" cy="5507807"/>
            <wp:effectExtent b="0" l="0" r="0" t="0"/>
            <wp:docPr descr="Students seated at a table with pattern blocks. Two teachers standing." title="" id="24" name="Picture"/>
            <a:graphic>
              <a:graphicData uri="http://schemas.openxmlformats.org/drawingml/2006/picture">
                <pic:pic>
                  <pic:nvPicPr>
                    <pic:cNvPr descr="/app/tmp/embedder-1671058637.675040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507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preguntas matemáticas puedes hacer acerca de esta imagen?</w:t>
      </w:r>
    </w:p>
    <w:bookmarkEnd w:id="26"/>
    <w:bookmarkEnd w:id="27"/>
    <w:bookmarkStart w:id="29" w:name="diferentes-tipos-de-problemas"/>
    <w:p>
      <w:pPr>
        <w:pStyle w:val="Heading3"/>
      </w:pPr>
      <w:r>
        <w:t xml:space="preserve">2 Diferentes tipos de problemas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Hay 8 personas en la mesa.</w:t>
      </w:r>
      <w:r>
        <w:br/>
      </w:r>
      <w:r>
        <w:t xml:space="preserve">6 de ellas son estudiantes.</w:t>
      </w:r>
      <w:r>
        <w:br/>
      </w:r>
      <w:r>
        <w:t xml:space="preserve">¿Cuántas son profesores?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Elena tiene 4 fichas geométricas.</w:t>
      </w:r>
      <w:r>
        <w:br/>
      </w:r>
      <w:r>
        <w:t xml:space="preserve">Tyler tiene 6 fichas geométricas.</w:t>
      </w:r>
      <w:r>
        <w:br/>
      </w:r>
      <w:r>
        <w:t xml:space="preserve">¿Cuántas fichas geométricas menos tiene Elena que Tyler?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Tyler tiene 6 fichas geométricas.</w:t>
      </w:r>
      <w:r>
        <w:br/>
      </w:r>
      <w:r>
        <w:t xml:space="preserve">Elena tiene 4 fichas geométricas.</w:t>
      </w:r>
      <w:r>
        <w:br/>
      </w:r>
      <w:r>
        <w:t xml:space="preserve">¿Cuántas fichas geométricas tienen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Priya tiene 7 triángulos y 3 cuadrados.</w:t>
      </w:r>
      <w:r>
        <w:br/>
      </w:r>
      <w:r>
        <w:t xml:space="preserve">¿Cuántos triángulos más que cuadrados tiene Priya?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58637.7161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4" name="Picture"/>
            <a:graphic>
              <a:graphicData uri="http://schemas.openxmlformats.org/drawingml/2006/picture">
                <pic:pic>
                  <pic:nvPicPr>
                    <pic:cNvPr descr="/app/tmp/embedder-1671058637.746785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7" name="Picture"/>
            <a:graphic>
              <a:graphicData uri="http://schemas.openxmlformats.org/drawingml/2006/picture">
                <pic:pic>
                  <pic:nvPicPr>
                    <pic:cNvPr descr="/app/tmp/embedder-1671058637.770352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2022-12-14T22:57:18Z</dcterms:created>
  <dcterms:modified xsi:type="dcterms:W3CDTF">2022-12-14T22:57:18Z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PGtK4OylUJpt4D3/m/SCPXXLtjS/quJjle9jwX82HmMYbw+5gC2ox6gEnuHKkK5VTCPPsqsgv3gQZYaxCzkdPg==</vt:lpwstr>
  </property>
</Properties>
</file>