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0.png" ContentType="image/png"/>
  <Override PartName="/word/media/rId22.png" ContentType="image/png"/>
  <Override PartName="/word/media/rId25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41.png" ContentType="image/png"/>
  <Override PartName="/word/media/rId44.png" ContentType="image/png"/>
  <Override PartName="/word/media/rId4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f9240aacc84d34d4888e6e4dd707e08dec0aac"/>
    <w:p>
      <w:pPr>
        <w:pStyle w:val="Heading2"/>
      </w:pPr>
      <w:r>
        <w:t xml:space="preserve">Lesson 17: Calculating Products of Decimals</w:t>
      </w:r>
    </w:p>
    <w:bookmarkEnd w:id="20"/>
    <w:p>
      <w:pPr>
        <w:pStyle w:val="FirstParagraph"/>
      </w:pPr>
      <w:r>
        <w:t xml:space="preserve">Let’s multiply decimals.</w:t>
      </w:r>
    </w:p>
    <w:bookmarkStart w:id="21" w:name="number-talk-twenty-times-a-number"/>
    <w:p>
      <w:pPr>
        <w:pStyle w:val="Heading3"/>
      </w:pPr>
      <w:r>
        <w:t xml:space="preserve">17.1: Number Talk: Twenty Times a Number</w:t>
      </w:r>
    </w:p>
    <w:p>
      <w:pPr>
        <w:pStyle w:val="FirstParagraph"/>
      </w:pPr>
      <w:r>
        <w:t xml:space="preserve">Evaluate mentally.</w:t>
      </w:r>
    </w:p>
    <w:p>
      <w:pPr>
        <w:pStyle w:val="BodyText"/>
      </w:pPr>
      <m:oMath>
        <m:r>
          <m:t>20</m:t>
        </m:r>
        <m:r>
          <m:rPr>
            <m:sty m:val="p"/>
          </m:rPr>
          <m:t>⋅</m:t>
        </m:r>
        <m:r>
          <m:t>5</m:t>
        </m:r>
      </m:oMath>
    </w:p>
    <w:p>
      <w:pPr>
        <w:pStyle w:val="BodyText"/>
      </w:pPr>
      <m:oMath>
        <m:r>
          <m:t>20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0.8</m:t>
            </m:r>
          </m:e>
        </m:d>
      </m:oMath>
    </w:p>
    <w:p>
      <w:pPr>
        <w:pStyle w:val="BodyText"/>
      </w:pPr>
      <m:oMath>
        <m:r>
          <m:t>20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0.04</m:t>
            </m:r>
          </m:e>
        </m:d>
      </m:oMath>
    </w:p>
    <w:p>
      <w:pPr>
        <w:pStyle w:val="BodyText"/>
      </w:pPr>
      <m:oMath>
        <m:r>
          <m:t>20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5.84</m:t>
            </m:r>
          </m:e>
        </m:d>
      </m:oMath>
    </w:p>
    <w:bookmarkEnd w:id="21"/>
    <w:bookmarkStart w:id="28" w:name="using-the-partial-products-method"/>
    <w:p>
      <w:pPr>
        <w:pStyle w:val="Heading3"/>
      </w:pPr>
      <w:r>
        <w:t xml:space="preserve">17.2: Using the Partial Products Method</w:t>
      </w:r>
    </w:p>
    <w:p>
      <w:pPr>
        <w:numPr>
          <w:ilvl w:val="0"/>
          <w:numId w:val="1001"/>
        </w:numPr>
      </w:pPr>
      <w:r>
        <w:t xml:space="preserve">Label the area diagram to represent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2.5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1.2</m:t>
            </m:r>
          </m:e>
        </m:d>
      </m:oMath>
      <w:r>
        <w:t xml:space="preserve"> </w:t>
      </w:r>
      <w:r>
        <w:t xml:space="preserve">and to find that product.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41953" cy="1143764"/>
            <wp:effectExtent b="0" l="0" r="0" t="0"/>
            <wp:docPr descr="Area diagram. A rectangle partitioned into 4 rectangles, A, B, C, D. Vertical and horizontal sides for each rectangle are blank." title="" id="23" name="Picture"/>
            <a:graphic>
              <a:graphicData uri="http://schemas.openxmlformats.org/drawingml/2006/picture">
                <pic:pic>
                  <pic:nvPicPr>
                    <pic:cNvPr descr="/app/tmp/embedder-1671075388.3314936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953" cy="11437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Decompose each number into its base-ten units (ones, tenths, etc.) and write them in the boxes on each side of the rectangle.</w:t>
      </w:r>
    </w:p>
    <w:p>
      <w:pPr>
        <w:numPr>
          <w:ilvl w:val="1"/>
          <w:numId w:val="1002"/>
        </w:numPr>
        <w:pStyle w:val="Compact"/>
      </w:pPr>
      <w:r>
        <w:t xml:space="preserve">Label Regions A, B, C, and D with their areas. Show your reasoning.</w:t>
      </w:r>
    </w:p>
    <w:p>
      <w:pPr>
        <w:numPr>
          <w:ilvl w:val="1"/>
          <w:numId w:val="1002"/>
        </w:numPr>
        <w:pStyle w:val="Compact"/>
      </w:pPr>
      <w:r>
        <w:t xml:space="preserve">Find the product that the area diagram represents. Show your reasoning.</w:t>
      </w:r>
    </w:p>
    <w:p>
      <w:pPr>
        <w:numPr>
          <w:ilvl w:val="0"/>
          <w:numId w:val="1001"/>
        </w:numPr>
      </w:pPr>
      <w:r>
        <w:t xml:space="preserve">Here are two ways to calculate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2.5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1.2</m:t>
            </m:r>
          </m:e>
        </m:d>
      </m:oMath>
      <w:r>
        <w:t xml:space="preserve">. Each number with a box gives the area of one or more regions in the area diagram.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412672"/>
            <wp:effectExtent b="0" l="0" r="0" t="0"/>
            <wp:docPr descr="Two vertical calculations of 2 point 5 times 1 point 2. Calculation A and Calculation B." title="" id="26" name="Picture"/>
            <a:graphic>
              <a:graphicData uri="http://schemas.openxmlformats.org/drawingml/2006/picture">
                <pic:pic>
                  <pic:nvPicPr>
                    <pic:cNvPr descr="/app/tmp/embedder-1671075388.591530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126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In the boxes next to each number, write the letter(s) of the corresponding region(s).</w:t>
      </w:r>
    </w:p>
    <w:p>
      <w:pPr>
        <w:numPr>
          <w:ilvl w:val="1"/>
          <w:numId w:val="1003"/>
        </w:numPr>
      </w:pPr>
      <w:r>
        <w:t xml:space="preserve">In Calculation B, which two numbers are being multiplied to obtain 0.5?</w:t>
      </w:r>
      <w:r>
        <w:br/>
      </w:r>
      <w:r>
        <w:t xml:space="preserve">Which numbers are being multiplied to obtain 2.5?</w:t>
      </w:r>
    </w:p>
    <w:bookmarkEnd w:id="28"/>
    <w:bookmarkStart w:id="38" w:name="calculating-products-of-decimals"/>
    <w:p>
      <w:pPr>
        <w:pStyle w:val="Heading3"/>
      </w:pPr>
      <w:r>
        <w:t xml:space="preserve">17.3: Calculating Products of Decimals</w:t>
      </w:r>
    </w:p>
    <w:p>
      <w:pPr>
        <w:numPr>
          <w:ilvl w:val="0"/>
          <w:numId w:val="1004"/>
        </w:numPr>
      </w:pPr>
      <w:r>
        <w:t xml:space="preserve">A common way to find a product of decimals is to calculate a product of whole numbers, then place the decimal point in the product.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92419" cy="6522293"/>
            <wp:effectExtent b="0" l="0" r="0" t="0"/>
            <wp:docPr descr="Vertical calculation of 25 times 12." title="" id="30" name="Picture"/>
            <a:graphic>
              <a:graphicData uri="http://schemas.openxmlformats.org/drawingml/2006/picture">
                <pic:pic>
                  <pic:nvPicPr>
                    <pic:cNvPr descr="/app/tmp/embedder-1671075388.642642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419" cy="65222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Here is an example for </w:t>
      </w:r>
      <m:oMath>
        <m:d>
          <m:dPr>
            <m:begChr m:val="("/>
            <m:endChr m:val=")"/>
            <m:sepChr m:val=""/>
            <m:grow/>
          </m:dPr>
          <m:e>
            <m:r>
              <m:t>2.5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1.2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Use what you know about decimals and place value to explain why the decimal point of the product is placed where it is.</w:t>
      </w:r>
    </w:p>
    <w:p>
      <w:pPr>
        <w:numPr>
          <w:ilvl w:val="0"/>
          <w:numId w:val="1004"/>
        </w:numPr>
      </w:pPr>
      <w:r>
        <w:t xml:space="preserve">Use the method shown in the first question to calculate each product.</w:t>
      </w:r>
    </w:p>
    <w:p>
      <w:pPr>
        <w:numPr>
          <w:ilvl w:val="1"/>
          <w:numId w:val="1005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4.6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0.9</m:t>
            </m:r>
          </m:e>
        </m:d>
      </m:oMath>
    </w:p>
    <w:p>
      <w:pPr>
        <w:numPr>
          <w:ilvl w:val="1"/>
          <w:numId w:val="1005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16.5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0.7</m:t>
            </m:r>
          </m:e>
        </m:d>
      </m:oMath>
    </w:p>
    <w:p>
      <w:pPr>
        <w:numPr>
          <w:ilvl w:val="0"/>
          <w:numId w:val="1004"/>
        </w:numPr>
      </w:pPr>
      <w:r>
        <w:t xml:space="preserve">Use area diagrams to check your earlier calculations. For each problem:</w:t>
      </w:r>
    </w:p>
    <w:p>
      <w:pPr>
        <w:numPr>
          <w:ilvl w:val="1"/>
          <w:numId w:val="1006"/>
        </w:numPr>
        <w:pStyle w:val="Compact"/>
      </w:pPr>
      <w:r>
        <w:t xml:space="preserve">Decompose each number into its base-ten units and write them in the boxes on each side of the rectangle.</w:t>
      </w:r>
    </w:p>
    <w:p>
      <w:pPr>
        <w:numPr>
          <w:ilvl w:val="1"/>
          <w:numId w:val="1006"/>
        </w:numPr>
        <w:pStyle w:val="Compact"/>
      </w:pPr>
      <w:r>
        <w:t xml:space="preserve">Write the area of each lettered region in the diagram. Then find the area of the entire rectangle. Show your reasoning.</w:t>
      </w:r>
    </w:p>
    <w:p>
      <w:pPr>
        <w:numPr>
          <w:ilvl w:val="1"/>
          <w:numId w:val="1007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4.6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0.9</m:t>
            </m:r>
          </m:e>
        </m:d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3088775" cy="795130"/>
            <wp:effectExtent b="0" l="0" r="0" t="0"/>
            <wp:docPr descr="Area diagram. A rectangle partitioned vertically into 2 rectangles, A and B. The vertical and horizontal sides of each rectangle are blank. " title="" id="33" name="Picture"/>
            <a:graphic>
              <a:graphicData uri="http://schemas.openxmlformats.org/drawingml/2006/picture">
                <pic:pic>
                  <pic:nvPicPr>
                    <pic:cNvPr descr="/app/tmp/embedder-1671075388.74461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775" cy="7951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16.5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0.7</m:t>
            </m:r>
          </m:e>
        </m:d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5535331" cy="651395"/>
            <wp:effectExtent b="0" l="0" r="0" t="0"/>
            <wp:docPr descr="Area diagram. A rectangle partitioned vertically into 3 rectangles, A, B, C. The vertical and horizontal sides of each rectangle are blank. " title="" id="36" name="Picture"/>
            <a:graphic>
              <a:graphicData uri="http://schemas.openxmlformats.org/drawingml/2006/picture">
                <pic:pic>
                  <pic:nvPicPr>
                    <pic:cNvPr descr="/app/tmp/embedder-1671075388.778069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331" cy="6513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About how many centimeters are in 6.25 inches if 1 inch is about 2.5 centimeters? Show your reasoning.</w:t>
      </w:r>
    </w:p>
    <w:bookmarkEnd w:id="38"/>
    <w:bookmarkStart w:id="40" w:name="practicing-multiplication-of-decimals"/>
    <w:p>
      <w:pPr>
        <w:pStyle w:val="Heading3"/>
      </w:pPr>
      <w:r>
        <w:t xml:space="preserve">17.4: Practicing Multiplication of Decimals</w:t>
      </w:r>
    </w:p>
    <w:p>
      <w:pPr>
        <w:numPr>
          <w:ilvl w:val="0"/>
          <w:numId w:val="1008"/>
        </w:numPr>
      </w:pPr>
      <w:r>
        <w:t xml:space="preserve">Calculate each product. Show your reasoning. If you get stuck, consider drawing an area diagram to help.</w:t>
      </w:r>
    </w:p>
    <w:p>
      <w:pPr>
        <w:numPr>
          <w:ilvl w:val="1"/>
          <w:numId w:val="1009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5.6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1.8</m:t>
            </m:r>
          </m:e>
        </m:d>
      </m:oMath>
    </w:p>
    <w:p>
      <w:pPr>
        <w:numPr>
          <w:ilvl w:val="1"/>
          <w:numId w:val="1009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0.008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7.2</m:t>
            </m:r>
          </m:e>
        </m:d>
      </m:oMath>
    </w:p>
    <w:p>
      <w:pPr>
        <w:numPr>
          <w:ilvl w:val="0"/>
          <w:numId w:val="1008"/>
        </w:numPr>
      </w:pPr>
      <w:r>
        <w:t xml:space="preserve">A rectangular playground is 18.2 meters by 12.75 meters.</w:t>
      </w:r>
    </w:p>
    <w:p>
      <w:pPr>
        <w:numPr>
          <w:ilvl w:val="1"/>
          <w:numId w:val="1010"/>
        </w:numPr>
        <w:pStyle w:val="Compact"/>
      </w:pPr>
      <w:r>
        <w:t xml:space="preserve">Find its area in square meters. Show your reasoning.</w:t>
      </w:r>
    </w:p>
    <w:p>
      <w:pPr>
        <w:numPr>
          <w:ilvl w:val="1"/>
          <w:numId w:val="1010"/>
        </w:numPr>
        <w:pStyle w:val="Compact"/>
      </w:pPr>
      <w:r>
        <w:t xml:space="preserve">If 1 meter is approximately 3.28 feet, what are the approximate side lengths of the playground in feet? Show your reasoning.</w:t>
      </w:r>
    </w:p>
    <w:bookmarkStart w:id="39" w:name="are-you-ready-for-more"/>
    <w:p>
      <w:pPr>
        <w:pStyle w:val="Heading4"/>
      </w:pPr>
      <w:r>
        <w:t xml:space="preserve">Are you ready for more?</w:t>
      </w:r>
    </w:p>
    <w:p>
      <w:pPr>
        <w:numPr>
          <w:ilvl w:val="0"/>
          <w:numId w:val="1011"/>
        </w:numPr>
      </w:pPr>
      <w:r>
        <w:t xml:space="preserve">Write the following expressions as decimals.</w:t>
      </w:r>
    </w:p>
    <w:p>
      <w:pPr>
        <w:numPr>
          <w:ilvl w:val="1"/>
          <w:numId w:val="1012"/>
        </w:numPr>
        <w:pStyle w:val="Compact"/>
      </w:pPr>
      <m:oMath>
        <m:r>
          <m:t>1</m:t>
        </m:r>
        <m:r>
          <m:rPr>
            <m:sty m:val="p"/>
          </m:rPr>
          <m:t>−</m:t>
        </m:r>
        <m:r>
          <m:t>0.1</m:t>
        </m:r>
      </m:oMath>
    </w:p>
    <w:p>
      <w:pPr>
        <w:numPr>
          <w:ilvl w:val="1"/>
          <w:numId w:val="1012"/>
        </w:numPr>
        <w:pStyle w:val="Compact"/>
      </w:pPr>
      <m:oMath>
        <m:r>
          <m:t>1</m:t>
        </m:r>
        <m:r>
          <m:rPr>
            <m:sty m:val="p"/>
          </m:rPr>
          <m:t>−</m:t>
        </m:r>
        <m:r>
          <m:t>0.1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−</m:t>
        </m:r>
        <m:r>
          <m:t>0.01</m:t>
        </m:r>
      </m:oMath>
    </w:p>
    <w:p>
      <w:pPr>
        <w:numPr>
          <w:ilvl w:val="1"/>
          <w:numId w:val="1012"/>
        </w:numPr>
        <w:pStyle w:val="Compact"/>
      </w:pPr>
      <m:oMath>
        <m:r>
          <m:t>1</m:t>
        </m:r>
        <m:r>
          <m:rPr>
            <m:sty m:val="p"/>
          </m:rPr>
          <m:t>−</m:t>
        </m:r>
        <m:r>
          <m:t>0.1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−</m:t>
        </m:r>
        <m:r>
          <m:t>0.01</m:t>
        </m:r>
        <m:r>
          <m:rPr>
            <m:sty m:val="p"/>
          </m:rPr>
          <m:t>+</m:t>
        </m:r>
        <m:r>
          <m:t>100</m:t>
        </m:r>
        <m:r>
          <m:rPr>
            <m:sty m:val="p"/>
          </m:rPr>
          <m:t>−</m:t>
        </m:r>
        <m:r>
          <m:t>0.001</m:t>
        </m:r>
      </m:oMath>
    </w:p>
    <w:p>
      <w:pPr>
        <w:numPr>
          <w:ilvl w:val="0"/>
          <w:numId w:val="1011"/>
        </w:numPr>
        <w:pStyle w:val="Compact"/>
      </w:pPr>
      <w:r>
        <w:t xml:space="preserve">Describe the decimal that results as this process continues.</w:t>
      </w:r>
    </w:p>
    <w:p>
      <w:pPr>
        <w:numPr>
          <w:ilvl w:val="0"/>
          <w:numId w:val="1011"/>
        </w:numPr>
        <w:pStyle w:val="Compact"/>
      </w:pPr>
      <w:r>
        <w:t xml:space="preserve">What would happen to the decimal if all of the addition and subtraction symbols became multiplication symbols? Explain your reasoning.</w:t>
      </w:r>
    </w:p>
    <w:bookmarkEnd w:id="39"/>
    <w:bookmarkEnd w:id="40"/>
    <w:bookmarkStart w:id="53" w:name="lesson-17-summary"/>
    <w:p>
      <w:pPr>
        <w:pStyle w:val="Heading3"/>
      </w:pPr>
      <w:r>
        <w:t xml:space="preserve">Lesson 17 Summary</w:t>
      </w:r>
    </w:p>
    <w:p>
      <w:pPr>
        <w:pStyle w:val="FirstParagraph"/>
      </w:pPr>
      <w:r>
        <w:t xml:space="preserve">Suppose that we want to calculate the product of two numbers that are written in base ten. To explain how, we can use what we know about base-ten numbers and areas of rectangles.</w:t>
      </w:r>
    </w:p>
    <w:p>
      <w:pPr>
        <w:pStyle w:val="BodyText"/>
      </w:pPr>
      <w:r>
        <w:t xml:space="preserve">Here is a diagram of a rectangle with side lengths 3.4 units and 1.2 units.</w:t>
      </w:r>
    </w:p>
    <w:p>
      <w:pPr>
        <w:pStyle w:val="BodyText"/>
      </w:pPr>
      <w:r>
        <w:drawing>
          <wp:inline>
            <wp:extent cx="5943600" cy="2253615"/>
            <wp:effectExtent b="0" l="0" r="0" t="0"/>
            <wp:docPr descr="A rectangle. The long side is labeled 3 point 4. The short side is labeled 1 point 2." title="" id="42" name="Picture"/>
            <a:graphic>
              <a:graphicData uri="http://schemas.openxmlformats.org/drawingml/2006/picture">
                <pic:pic>
                  <pic:nvPicPr>
                    <pic:cNvPr descr="/app/tmp/embedder-1671075388.81110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536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Its area, in square units, is the product</w:t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3.4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1.2</m:t>
            </m:r>
          </m:e>
        </m:d>
      </m:oMath>
    </w:p>
    <w:p>
      <w:pPr>
        <w:pStyle w:val="BodyText"/>
      </w:pPr>
      <w:r>
        <w:t xml:space="preserve">To calculate this product and find the area of the rectangle, we can decompose each side length into its base-ten units,</w:t>
      </w:r>
      <w:r>
        <w:t xml:space="preserve"> </w:t>
      </w:r>
      <m:oMath>
        <m:r>
          <m:t>3.4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0.4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1.2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r>
          <m:t>0.2</m:t>
        </m:r>
      </m:oMath>
      <w:r>
        <w:t xml:space="preserve">, decomposing the rectangle into four smaller sub-rectangles.</w:t>
      </w:r>
    </w:p>
    <w:p>
      <w:pPr>
        <w:pStyle w:val="BodyText"/>
      </w:pPr>
      <w:r>
        <w:drawing>
          <wp:inline>
            <wp:extent cx="3669832" cy="1391478"/>
            <wp:effectExtent b="0" l="0" r="0" t="0"/>
            <wp:docPr descr="Area diagram. A rectangle partitioned into 4 rectangles, A, B, C, D." title="" id="45" name="Picture"/>
            <a:graphic>
              <a:graphicData uri="http://schemas.openxmlformats.org/drawingml/2006/picture">
                <pic:pic>
                  <pic:nvPicPr>
                    <pic:cNvPr descr="/app/tmp/embedder-1671075388.8545523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832" cy="13914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rewrite the product and expand it twice: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3.4</m:t>
                  </m:r>
                </m:e>
              </m:d>
              <m:r>
                <m:rPr>
                  <m:sty m:val="p"/>
                </m:rPr>
                <m:t>⋅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1.2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  <m:r>
                    <m:rPr>
                      <m:sty m:val="p"/>
                    </m:rPr>
                    <m:t>+</m:t>
                  </m:r>
                  <m:r>
                    <m:t>0.4</m:t>
                  </m:r>
                </m:e>
              </m:d>
              <m:r>
                <m:rPr>
                  <m:sty m:val="p"/>
                </m:rPr>
                <m:t>⋅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t>0.2</m:t>
                  </m:r>
                </m:e>
              </m:d>
            </m:e>
          </m:mr>
          <m:mr>
            <m:e/>
            <m:e>
              <m:r>
                <m:rPr>
                  <m:sty m:val="p"/>
                </m:rPr>
                <m:t>=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  <m:r>
                    <m:rPr>
                      <m:sty m:val="p"/>
                    </m:rPr>
                    <m:t>+</m:t>
                  </m:r>
                  <m:r>
                    <m:t>0.4</m:t>
                  </m:r>
                </m:e>
              </m:d>
              <m:r>
                <m:rPr>
                  <m:sty m:val="p"/>
                </m:rPr>
                <m:t>⋅</m:t>
              </m:r>
              <m:r>
                <m:t>1</m:t>
              </m:r>
              <m:r>
                <m:rPr>
                  <m:sty m:val="p"/>
                </m:rPr>
                <m:t>+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  <m:r>
                    <m:rPr>
                      <m:sty m:val="p"/>
                    </m:rPr>
                    <m:t>+</m:t>
                  </m:r>
                  <m:r>
                    <m:t>0.4</m:t>
                  </m:r>
                </m:e>
              </m:d>
              <m:r>
                <m:rPr>
                  <m:sty m:val="p"/>
                </m:rPr>
                <m:t>⋅</m:t>
              </m:r>
              <m:r>
                <m:t>0.2</m:t>
              </m:r>
            </m:e>
          </m:mr>
          <m:mr>
            <m:e/>
            <m:e>
              <m:r>
                <m:rPr>
                  <m:sty m:val="p"/>
                </m:rPr>
                <m:t>=</m:t>
              </m:r>
              <m:r>
                <m:t>3</m:t>
              </m:r>
              <m:r>
                <m:rPr>
                  <m:sty m:val="p"/>
                </m:rPr>
                <m:t>⋅</m:t>
              </m:r>
              <m:r>
                <m:t>1</m:t>
              </m:r>
              <m:r>
                <m:rPr>
                  <m:sty m:val="p"/>
                </m:rPr>
                <m:t>+</m:t>
              </m:r>
              <m:r>
                <m:t>3</m:t>
              </m:r>
              <m:r>
                <m:rPr>
                  <m:sty m:val="p"/>
                </m:rPr>
                <m:t>⋅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0.2</m:t>
                  </m:r>
                </m:e>
              </m:d>
              <m:r>
                <m:rPr>
                  <m:sty m:val="p"/>
                </m:rPr>
                <m:t>+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0.4</m:t>
                  </m:r>
                </m:e>
              </m:d>
              <m:r>
                <m:rPr>
                  <m:sty m:val="p"/>
                </m:rPr>
                <m:t>⋅</m:t>
              </m:r>
              <m:r>
                <m:t>1</m:t>
              </m:r>
              <m:r>
                <m:rPr>
                  <m:sty m:val="p"/>
                </m:rPr>
                <m:t>+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0.4</m:t>
                  </m:r>
                </m:e>
              </m:d>
              <m:r>
                <m:rPr>
                  <m:sty m:val="p"/>
                </m:rPr>
                <m:t>⋅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0.2</m:t>
                  </m:r>
                </m:e>
              </m:d>
            </m:e>
          </m:mr>
        </m:m>
      </m:oMath>
    </w:p>
    <w:p>
      <w:pPr>
        <w:pStyle w:val="BodyText"/>
      </w:pPr>
      <w:r>
        <w:t xml:space="preserve">In the last expression, each of the four terms is called a partial product. Each partial product gives the area of a sub-rectangle in the diagram. The sum of the four partial products gives the area of the entire rectangle.</w:t>
      </w:r>
    </w:p>
    <w:p>
      <w:pPr>
        <w:pStyle w:val="BodyText"/>
      </w:pPr>
      <w:r>
        <w:t xml:space="preserve">We can show the horizontal calculations above as two vertical calculations.</w:t>
      </w:r>
    </w:p>
    <w:p>
      <w:pPr>
        <w:pStyle w:val="BodyText"/>
      </w:pPr>
      <w:r>
        <w:drawing>
          <wp:inline>
            <wp:extent cx="4159143" cy="1834916"/>
            <wp:effectExtent b="0" l="0" r="0" t="0"/>
            <wp:docPr descr="Two vertical calculations of 3 point 4 times 1 point 2." title="" id="48" name="Picture"/>
            <a:graphic>
              <a:graphicData uri="http://schemas.openxmlformats.org/drawingml/2006/picture">
                <pic:pic>
                  <pic:nvPicPr>
                    <pic:cNvPr descr="/app/tmp/embedder-1671075388.877029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143" cy="18349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calculation on the left is an example of the partial products method. It shows the values of each partial product and the letter of the corresponding sub-rectangle. Each partial product gives an area:</w:t>
      </w:r>
    </w:p>
    <w:p>
      <w:pPr>
        <w:numPr>
          <w:ilvl w:val="0"/>
          <w:numId w:val="1013"/>
        </w:numPr>
        <w:pStyle w:val="Compact"/>
      </w:pPr>
      <w:r>
        <w:t xml:space="preserve">A is 0.2 unit by 0.4 unit, so its area is 0.08 square unit.</w:t>
      </w:r>
    </w:p>
    <w:p>
      <w:pPr>
        <w:numPr>
          <w:ilvl w:val="0"/>
          <w:numId w:val="1013"/>
        </w:numPr>
        <w:pStyle w:val="Compact"/>
      </w:pPr>
      <w:r>
        <w:t xml:space="preserve">B is 3 unit by 0.2 unit, so its area is 0.6 square unit.</w:t>
      </w:r>
    </w:p>
    <w:p>
      <w:pPr>
        <w:numPr>
          <w:ilvl w:val="0"/>
          <w:numId w:val="1013"/>
        </w:numPr>
        <w:pStyle w:val="Compact"/>
      </w:pPr>
      <w:r>
        <w:t xml:space="preserve">C is 0.4 unit by 1 unit, so its area is 0.4 square unit.</w:t>
      </w:r>
    </w:p>
    <w:p>
      <w:pPr>
        <w:numPr>
          <w:ilvl w:val="0"/>
          <w:numId w:val="1013"/>
        </w:numPr>
        <w:pStyle w:val="Compact"/>
      </w:pPr>
      <w:r>
        <w:t xml:space="preserve">D is 3 units by 1 unit, so its area is 3 square units.</w:t>
      </w:r>
    </w:p>
    <w:p>
      <w:pPr>
        <w:numPr>
          <w:ilvl w:val="0"/>
          <w:numId w:val="1013"/>
        </w:numPr>
        <w:pStyle w:val="Compact"/>
      </w:pPr>
      <w:r>
        <w:t xml:space="preserve">The sum of the partial products is</w:t>
      </w:r>
      <w:r>
        <w:t xml:space="preserve"> </w:t>
      </w:r>
      <m:oMath>
        <m:r>
          <m:t>0.08</m:t>
        </m:r>
        <m:r>
          <m:rPr>
            <m:sty m:val="p"/>
          </m:rPr>
          <m:t>+</m:t>
        </m:r>
        <m:r>
          <m:t>0.6</m:t>
        </m:r>
        <m:r>
          <m:rPr>
            <m:sty m:val="p"/>
          </m:rPr>
          <m:t>+</m:t>
        </m:r>
        <m:r>
          <m:t>0.4</m:t>
        </m:r>
        <m:r>
          <m:rPr>
            <m:sty m:val="p"/>
          </m:rPr>
          <m:t>+</m:t>
        </m:r>
        <m:r>
          <m:t>3</m:t>
        </m:r>
      </m:oMath>
      <w:r>
        <w:t xml:space="preserve">, so the area of the rectangle is 4.08 square units.</w:t>
      </w:r>
    </w:p>
    <w:p>
      <w:pPr>
        <w:pStyle w:val="FirstParagraph"/>
      </w:pPr>
      <w:r>
        <w:t xml:space="preserve">The calculation on the right shows the values of two products. Each value gives a combined area of two sub-rectangles:</w:t>
      </w:r>
    </w:p>
    <w:p>
      <w:pPr>
        <w:numPr>
          <w:ilvl w:val="0"/>
          <w:numId w:val="1014"/>
        </w:numPr>
        <w:pStyle w:val="Compact"/>
      </w:pPr>
      <w:r>
        <w:t xml:space="preserve">The combined regions of A and B have an area of 0.68 square units; 0.68 is the value of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+</m:t>
            </m:r>
            <m:r>
              <m:t>0.4</m:t>
            </m:r>
          </m:e>
        </m:d>
        <m:r>
          <m:rPr>
            <m:sty m:val="p"/>
          </m:rPr>
          <m:t>⋅</m:t>
        </m:r>
        <m:r>
          <m:t>0.2</m:t>
        </m:r>
      </m:oMath>
      <w:r>
        <w:t xml:space="preserve">.</w:t>
      </w:r>
    </w:p>
    <w:p>
      <w:pPr>
        <w:numPr>
          <w:ilvl w:val="0"/>
          <w:numId w:val="1014"/>
        </w:numPr>
        <w:pStyle w:val="Compact"/>
      </w:pPr>
      <w:r>
        <w:t xml:space="preserve">The combined regions of C and D have an area of 3.4 square units; 3.4 is the value of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+</m:t>
            </m:r>
            <m:r>
              <m:t>0.4</m:t>
            </m:r>
          </m:e>
        </m:d>
        <m:r>
          <m:rPr>
            <m:sty m:val="p"/>
          </m:rPr>
          <m:t>⋅</m:t>
        </m:r>
        <m:r>
          <m:t>1</m:t>
        </m:r>
      </m:oMath>
      <w:r>
        <w:t xml:space="preserve">.</w:t>
      </w:r>
    </w:p>
    <w:p>
      <w:pPr>
        <w:numPr>
          <w:ilvl w:val="0"/>
          <w:numId w:val="1014"/>
        </w:numPr>
        <w:pStyle w:val="Compact"/>
      </w:pPr>
      <w:r>
        <w:t xml:space="preserve">The sum of the values of two products is</w:t>
      </w:r>
      <w:r>
        <w:t xml:space="preserve"> </w:t>
      </w:r>
      <m:oMath>
        <m:r>
          <m:t>0.68</m:t>
        </m:r>
        <m:r>
          <m:rPr>
            <m:sty m:val="p"/>
          </m:rPr>
          <m:t>+</m:t>
        </m:r>
        <m:r>
          <m:t>3.4</m:t>
        </m:r>
      </m:oMath>
      <w:r>
        <w:t xml:space="preserve">, so the area of the rectangle is 4.08 square units.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1"/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0" Target="media/rId50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2022-12-15T03:36:29Z</dcterms:created>
  <dcterms:modified xsi:type="dcterms:W3CDTF">2022-12-15T03:36:29Z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7lfVlCXTT3NbW3Vi6guXglKrfhIyJOzI+Eaf7060v/QNGS/TSfDAp1PI3+87DRZHbps2vm+9lB/tWlkI2dnpXA==</vt:lpwstr>
  </property>
</Properties>
</file>