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6-different-forms"/>
    <w:p>
      <w:pPr>
        <w:pStyle w:val="Heading2"/>
      </w:pPr>
      <w:r>
        <w:t xml:space="preserve">Unit 2 Lesson 6: Different Forms</w:t>
      </w:r>
    </w:p>
    <w:bookmarkEnd w:id="20"/>
    <w:bookmarkStart w:id="22" w:name="Xfebdba30cef689923773316212f4ed70fd67d36"/>
    <w:p>
      <w:pPr>
        <w:pStyle w:val="Heading3"/>
      </w:pPr>
      <w:r>
        <w:t xml:space="preserve">1 Which One Doesn’t Belong: Small Differences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pStyle w:val="BodyText"/>
      </w:pPr>
      <w:r>
        <w:t xml:space="preserve">B: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−</m:t>
        </m:r>
        <m:r>
          <m:t>24</m:t>
        </m:r>
      </m:oMath>
    </w:p>
    <w:p>
      <w:pPr>
        <w:pStyle w:val="BodyText"/>
      </w:pPr>
      <w:r>
        <w:t xml:space="preserve">C: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−</m:t>
        </m:r>
        <m:r>
          <m:t>25</m:t>
        </m:r>
      </m:oMath>
    </w:p>
    <w:p>
      <w:pPr>
        <w:pStyle w:val="BodyText"/>
      </w:pPr>
      <w:r>
        <w:t xml:space="preserve">D: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−</m:t>
        </m:r>
        <m:r>
          <m:t>24</m:t>
        </m:r>
      </m:oMath>
    </w:p>
    <w:bookmarkEnd w:id="21"/>
    <w:bookmarkEnd w:id="22"/>
    <w:bookmarkStart w:id="24" w:name="the-return-of-the-box"/>
    <w:p>
      <w:pPr>
        <w:pStyle w:val="Heading3"/>
      </w:pPr>
      <w:r>
        <w:t xml:space="preserve">2 The Return of the Box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Earlier, we learned we can make a box from a piece of paper by cutting squares of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from each corner and then folding up the sides. Let’s say we now have a piece of paper that is 8.5 inches by 14 inches. The volume</w:t>
      </w:r>
      <w:r>
        <w:t xml:space="preserve"> </w:t>
      </w:r>
      <m:oMath>
        <m:r>
          <m:t>V</m:t>
        </m:r>
      </m:oMath>
      <w:r>
        <w:t xml:space="preserve">, in cubic inches, of the box is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8.5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Identify the degree and leading term of the polynomial.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Without graphing, what can you say about the horizontal and vertical intercepts of the graph of</w:t>
      </w:r>
      <w:r>
        <w:t xml:space="preserve"> </w:t>
      </w:r>
      <m:oMath>
        <m:r>
          <m:t>V</m:t>
        </m:r>
      </m:oMath>
      <w:r>
        <w:t xml:space="preserve">? Do these points make sense in this situation?</w:t>
      </w:r>
    </w:p>
    <w:bookmarkEnd w:id="23"/>
    <w:bookmarkEnd w:id="24"/>
    <w:bookmarkStart w:id="26" w:name="using-diagrams-to-multiply-optional"/>
    <w:p>
      <w:pPr>
        <w:pStyle w:val="Heading3"/>
      </w:pPr>
      <w:r>
        <w:t xml:space="preserve">3 Using Diagrams to Multiply (Optional)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Use the distributive property to show that each pair of expressions is equivalent.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30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10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t>12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w:r>
        <w:t xml:space="preserve">Write a pair of expressions that each have 2 or 3 terms, and trade them with your partner. Multiply the expressions they gave you.</w:t>
      </w:r>
    </w:p>
    <w:bookmarkEnd w:id="25"/>
    <w:bookmarkEnd w:id="26"/>
    <w:bookmarkStart w:id="35" w:name="spot-the-differences"/>
    <w:p>
      <w:pPr>
        <w:pStyle w:val="Heading3"/>
      </w:pPr>
      <w:r>
        <w:t xml:space="preserve">4 Spot the Differences</w:t>
      </w:r>
    </w:p>
    <w:bookmarkStart w:id="2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Use graphing technology to graph both functions in the same window of</w:t>
      </w:r>
      <w:r>
        <w:t xml:space="preserve"> </w:t>
      </w: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100</m:t>
        </m:r>
        <m:r>
          <m:rPr>
            <m:sty m:val="p"/>
          </m:rPr>
          <m:t>≤</m:t>
        </m:r>
        <m:r>
          <m:t>y</m:t>
        </m:r>
        <m:r>
          <m:rPr>
            <m:sty m:val="p"/>
          </m:rPr>
          <m:t>≤</m:t>
        </m:r>
        <m:r>
          <m:t>100</m:t>
        </m:r>
      </m:oMath>
      <w:r>
        <w:t xml:space="preserve">. Describe how the two graphs are the same and how they are different.</w:t>
      </w:r>
    </w:p>
    <w:p>
      <w:pPr>
        <w:numPr>
          <w:ilvl w:val="0"/>
          <w:numId w:val="1004"/>
        </w:numPr>
        <w:pStyle w:val="Compact"/>
      </w:pPr>
      <w:r>
        <w:t xml:space="preserve">What degree do these polynomials have? Rewrite each expression in standard form to check.</w:t>
      </w:r>
    </w:p>
    <w:p>
      <w:pPr>
        <w:numPr>
          <w:ilvl w:val="0"/>
          <w:numId w:val="1004"/>
        </w:numPr>
        <w:pStyle w:val="Compact"/>
      </w:pPr>
      <w:r>
        <w:t xml:space="preserve">Let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. What do you think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will look like compared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? Use graphing technology to check your prediction.</w:t>
      </w:r>
    </w:p>
    <w:bookmarkEnd w:id="27"/>
    <w:bookmarkStart w:id="3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420239" cy="2505824"/>
            <wp:effectExtent b="0" l="0" r="0" t="0"/>
            <wp:docPr descr="Graph of a polynomial function." title="" id="29" name="Picture"/>
            <a:graphic>
              <a:graphicData uri="http://schemas.openxmlformats.org/drawingml/2006/picture">
                <pic:pic>
                  <pic:nvPicPr>
                    <pic:cNvPr descr="/app/tmp/embedder-1671001602.315844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239" cy="2505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2022-12-14T07:06:43Z</dcterms:created>
  <dcterms:modified xsi:type="dcterms:W3CDTF">2022-12-14T07:06:43Z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G/HnhjUZTB1lUv8n2vtajrFdNgUHS64j/5DoSYIIG7E/9aLfWZG0QKC2XDmLn3bmiLVPgxPB8zh6Gg059gcY7A==</vt:lpwstr>
  </property>
</Properties>
</file>