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9.png" ContentType="image/png"/>
  <Override PartName="/word/media/rId21.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7551c389d757285c84f2164b5cea62484b7cca"/>
    <w:p>
      <w:pPr>
        <w:pStyle w:val="Heading2"/>
      </w:pPr>
      <w:r>
        <w:t xml:space="preserve">Lección 13: Representemos problemas-historia</w:t>
      </w:r>
    </w:p>
    <w:bookmarkEnd w:id="20"/>
    <w:p>
      <w:pPr>
        <w:numPr>
          <w:ilvl w:val="0"/>
          <w:numId w:val="1001"/>
        </w:numPr>
        <w:pStyle w:val="Compact"/>
      </w:pPr>
      <w:r>
        <w:t xml:space="preserve">Comparemos representaciones y resolvamos problemas.</w:t>
      </w:r>
    </w:p>
    <w:bookmarkStart w:id="27" w:name="Xc87363c05f5577189acde567dffe0481f6882fc"/>
    <w:p>
      <w:pPr>
        <w:pStyle w:val="Heading3"/>
      </w:pPr>
      <w:r>
        <w:t xml:space="preserve">Calentamiento: Observa y pregúntate: Comparemos representaciones</w:t>
      </w:r>
    </w:p>
    <w:p>
      <w:pPr>
        <w:pStyle w:val="FirstParagraph"/>
      </w:pPr>
      <w:r>
        <w:t xml:space="preserve">¿Qué observas? ¿Qué te preguntas?</w:t>
      </w:r>
    </w:p>
    <w:p>
      <w:pPr>
        <w:pStyle w:val="BodyText"/>
      </w:pPr>
      <w:r>
        <w:drawing>
          <wp:inline>
            <wp:extent cx="4489297" cy="736155"/>
            <wp:effectExtent b="0" l="0" r="0" t="0"/>
            <wp:docPr descr="Number line. Scale 0 to 10 by 1's. Arrow from 5 to 9, labeled 4." title="" id="22" name="Picture"/>
            <a:graphic>
              <a:graphicData uri="http://schemas.openxmlformats.org/drawingml/2006/picture">
                <pic:pic>
                  <pic:nvPicPr>
                    <pic:cNvPr descr="/app/tmp/embedder-1671060395.3364813.png" id="23" name="Picture"/>
                    <pic:cNvPicPr>
                      <a:picLocks noChangeArrowheads="1" noChangeAspect="1"/>
                    </pic:cNvPicPr>
                  </pic:nvPicPr>
                  <pic:blipFill>
                    <a:blip r:embed="rId21"/>
                    <a:stretch>
                      <a:fillRect/>
                    </a:stretch>
                  </pic:blipFill>
                  <pic:spPr bwMode="auto">
                    <a:xfrm>
                      <a:off x="0" y="0"/>
                      <a:ext cx="4489297" cy="736155"/>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25" name="Picture"/>
            <a:graphic>
              <a:graphicData uri="http://schemas.openxmlformats.org/drawingml/2006/picture">
                <pic:pic>
                  <pic:nvPicPr>
                    <pic:cNvPr descr="/app/tmp/embedder-1671060395.4101202.png" id="26" name="Picture"/>
                    <pic:cNvPicPr>
                      <a:picLocks noChangeArrowheads="1" noChangeAspect="1"/>
                    </pic:cNvPicPr>
                  </pic:nvPicPr>
                  <pic:blipFill>
                    <a:blip r:embed="rId24"/>
                    <a:stretch>
                      <a:fillRect/>
                    </a:stretch>
                  </pic:blipFill>
                  <pic:spPr bwMode="auto">
                    <a:xfrm>
                      <a:off x="0" y="0"/>
                      <a:ext cx="2971800" cy="960108"/>
                    </a:xfrm>
                    <a:prstGeom prst="rect">
                      <a:avLst/>
                    </a:prstGeom>
                    <a:noFill/>
                    <a:ln w="9525">
                      <a:noFill/>
                      <a:headEnd/>
                      <a:tailEnd/>
                    </a:ln>
                  </pic:spPr>
                </pic:pic>
              </a:graphicData>
            </a:graphic>
          </wp:inline>
        </w:drawing>
      </w:r>
    </w:p>
    <w:bookmarkEnd w:id="27"/>
    <w:bookmarkStart w:id="46" w:name="todo-tipo-de-representaciones"/>
    <w:p>
      <w:pPr>
        <w:pStyle w:val="Heading3"/>
      </w:pPr>
      <w:r>
        <w:t xml:space="preserve">13.2: Todo tipo de representaciones</w:t>
      </w:r>
    </w:p>
    <w:p>
      <w:pPr>
        <w:pStyle w:val="FirstParagraph"/>
      </w:pPr>
      <w:r>
        <w:t xml:space="preserve">Resuelve cada problema. Muestra cómo pensaste. Si te ayuda, usa una recta numérica o un diagrama.</w:t>
      </w:r>
    </w:p>
    <w:p>
      <w:pPr>
        <w:numPr>
          <w:ilvl w:val="0"/>
          <w:numId w:val="1002"/>
        </w:numPr>
        <w:pStyle w:val="Compact"/>
      </w:pPr>
      <w:r>
        <w:t xml:space="preserve">Clare empezó con 24 cubos y agregó algunos más. Clare hizo un tren con 42 cubos. ¿Cuántos cubos agregó Clare?</w:t>
      </w:r>
    </w:p>
    <w:p>
      <w:pPr>
        <w:numPr>
          <w:ilvl w:val="0"/>
          <w:numId w:val="1000"/>
        </w:numPr>
        <w:pStyle w:val="Compact"/>
      </w:pPr>
      <w:r>
        <w:drawing>
          <wp:inline>
            <wp:extent cx="5943600" cy="283881"/>
            <wp:effectExtent b="0" l="0" r="0" t="0"/>
            <wp:docPr descr="Number line. Scale 0 to 80 by 5's. " title="" id="29" name="Picture"/>
            <a:graphic>
              <a:graphicData uri="http://schemas.openxmlformats.org/drawingml/2006/picture">
                <pic:pic>
                  <pic:nvPicPr>
                    <pic:cNvPr descr="/app/tmp/embedder-1671060395.4811456.png" id="30" name="Picture"/>
                    <pic:cNvPicPr>
                      <a:picLocks noChangeArrowheads="1" noChangeAspect="1"/>
                    </pic:cNvPicPr>
                  </pic:nvPicPr>
                  <pic:blipFill>
                    <a:blip r:embed="rId28"/>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One rectangle split into 2 parts. Total length, blank. 1 part, labeled blank, total length, blank. Other part, labeled blank, total length, blank." title="" id="32" name="Picture"/>
            <a:graphic>
              <a:graphicData uri="http://schemas.openxmlformats.org/drawingml/2006/picture">
                <pic:pic>
                  <pic:nvPicPr>
                    <pic:cNvPr descr="/app/tmp/embedder-1671060395.5966458.png" id="33" name="Picture"/>
                    <pic:cNvPicPr>
                      <a:picLocks noChangeArrowheads="1" noChangeAspect="1"/>
                    </pic:cNvPicPr>
                  </pic:nvPicPr>
                  <pic:blipFill>
                    <a:blip r:embed="rId31"/>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Style w:val="Compact"/>
      </w:pPr>
      <w:r>
        <w:t xml:space="preserve">Andre tenía 37 cubos. Luego él agregó 39 más para hacer un tren más largo. ¿Cuántos cubos usó Andre en total?</w:t>
      </w:r>
    </w:p>
    <w:p>
      <w:pPr>
        <w:numPr>
          <w:ilvl w:val="0"/>
          <w:numId w:val="1000"/>
        </w:numPr>
        <w:pStyle w:val="Compact"/>
      </w:pPr>
      <w:r>
        <w:drawing>
          <wp:inline>
            <wp:extent cx="5943600" cy="283881"/>
            <wp:effectExtent b="0" l="0" r="0" t="0"/>
            <wp:docPr descr="Number line. Scale 0 to 80 by 5's. " title="" id="35" name="Picture"/>
            <a:graphic>
              <a:graphicData uri="http://schemas.openxmlformats.org/drawingml/2006/picture">
                <pic:pic>
                  <pic:nvPicPr>
                    <pic:cNvPr descr="/app/tmp/embedder-1671060395.6685097.png" id="36" name="Picture"/>
                    <pic:cNvPicPr>
                      <a:picLocks noChangeArrowheads="1" noChangeAspect="1"/>
                    </pic:cNvPicPr>
                  </pic:nvPicPr>
                  <pic:blipFill>
                    <a:blip r:embed="rId34"/>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A rectangle split into 2 parts, each labeled blank, with a length of blank. Total length, blank." title="" id="38" name="Picture"/>
            <a:graphic>
              <a:graphicData uri="http://schemas.openxmlformats.org/drawingml/2006/picture">
                <pic:pic>
                  <pic:nvPicPr>
                    <pic:cNvPr descr="/app/tmp/embedder-1671060395.7496367.png" id="39" name="Picture"/>
                    <pic:cNvPicPr>
                      <a:picLocks noChangeArrowheads="1" noChangeAspect="1"/>
                    </pic:cNvPicPr>
                  </pic:nvPicPr>
                  <pic:blipFill>
                    <a:blip r:embed="rId37"/>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Style w:val="Compact"/>
      </w:pPr>
      <w:r>
        <w:t xml:space="preserve">Mai quería que su tren fuera de 55 cubos de largo. Por el momento, ella tiene 47. ¿Cuántos cubos más necesita Mai?</w:t>
      </w:r>
    </w:p>
    <w:p>
      <w:pPr>
        <w:numPr>
          <w:ilvl w:val="0"/>
          <w:numId w:val="1000"/>
        </w:numPr>
        <w:pStyle w:val="Compact"/>
      </w:pPr>
      <w:r>
        <w:drawing>
          <wp:inline>
            <wp:extent cx="5943600" cy="283881"/>
            <wp:effectExtent b="0" l="0" r="0" t="0"/>
            <wp:docPr descr="Number line. Scale 0 to 80 by 5's. " title="" id="41" name="Picture"/>
            <a:graphic>
              <a:graphicData uri="http://schemas.openxmlformats.org/drawingml/2006/picture">
                <pic:pic>
                  <pic:nvPicPr>
                    <pic:cNvPr descr="/app/tmp/embedder-1671060395.8286717.png" id="42" name="Picture"/>
                    <pic:cNvPicPr>
                      <a:picLocks noChangeArrowheads="1" noChangeAspect="1"/>
                    </pic:cNvPicPr>
                  </pic:nvPicPr>
                  <pic:blipFill>
                    <a:blip r:embed="rId40"/>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One rectangle split into 2 parts. Total length, blank. 1 part, labeled blank, total length, blank. Other part, labeled blank, total length, blank." title="" id="44" name="Picture"/>
            <a:graphic>
              <a:graphicData uri="http://schemas.openxmlformats.org/drawingml/2006/picture">
                <pic:pic>
                  <pic:nvPicPr>
                    <pic:cNvPr descr="/app/tmp/embedder-1671060395.8998184.png" id="45" name="Picture"/>
                    <pic:cNvPicPr>
                      <a:picLocks noChangeArrowheads="1" noChangeAspect="1"/>
                    </pic:cNvPicPr>
                  </pic:nvPicPr>
                  <pic:blipFill>
                    <a:blip r:embed="rId43"/>
                    <a:stretch>
                      <a:fillRect/>
                    </a:stretch>
                  </pic:blipFill>
                  <pic:spPr bwMode="auto">
                    <a:xfrm>
                      <a:off x="0" y="0"/>
                      <a:ext cx="2971800" cy="1280160"/>
                    </a:xfrm>
                    <a:prstGeom prst="rect">
                      <a:avLst/>
                    </a:prstGeom>
                    <a:noFill/>
                    <a:ln w="9525">
                      <a:noFill/>
                      <a:headEnd/>
                      <a:tailEnd/>
                    </a:ln>
                  </pic:spPr>
                </pic:pic>
              </a:graphicData>
            </a:graphic>
          </wp:inline>
        </w:drawing>
      </w:r>
    </w:p>
    <w:bookmarkEnd w:id="46"/>
    <w:bookmarkStart w:id="62" w:name="section-summary"/>
    <w:p>
      <w:pPr>
        <w:pStyle w:val="Heading3"/>
      </w:pPr>
      <w:r>
        <w:t xml:space="preserve">Section Summary</w:t>
      </w:r>
    </w:p>
    <w:p>
      <w:pPr>
        <w:pStyle w:val="FirstParagraph"/>
      </w:pPr>
      <w:r>
        <w:t xml:space="preserve">Section Summary</w:t>
      </w:r>
      <w:r>
        <w:t xml:space="preserve"> </w:t>
      </w:r>
      <w:r>
        <w:t xml:space="preserve">En esta unidad, resolvimos todo tipo de problemas y los representamos de distintas formas. Representamos la suma y la resta en la recta numérica e hicimos conexiones con ecuaciones y estrategias. Cuando se suma y se resta hasta 100, podemos usar diagramas, bloques en base diez, rectas numéricas y ecuaciones para dar sentido a historias y situaciones, y para mostrar cómo pensamos. Todos están conectados.</w:t>
      </w:r>
    </w:p>
    <w:p>
      <w:pPr>
        <w:pStyle w:val="BodyText"/>
      </w:pPr>
      <w:r>
        <w:drawing>
          <wp:inline>
            <wp:extent cx="4489297" cy="736155"/>
            <wp:effectExtent b="0" l="0" r="0" t="0"/>
            <wp:docPr descr="Number line. Scale 0 to 10 by 1's. Arrow from 5 to 9, labeled 4." title="" id="48" name="Picture"/>
            <a:graphic>
              <a:graphicData uri="http://schemas.openxmlformats.org/drawingml/2006/picture">
                <pic:pic>
                  <pic:nvPicPr>
                    <pic:cNvPr descr="/app/tmp/embedder-1671060395.9804695.png" id="49" name="Picture"/>
                    <pic:cNvPicPr>
                      <a:picLocks noChangeArrowheads="1" noChangeAspect="1"/>
                    </pic:cNvPicPr>
                  </pic:nvPicPr>
                  <pic:blipFill>
                    <a:blip r:embed="rId47"/>
                    <a:stretch>
                      <a:fillRect/>
                    </a:stretch>
                  </pic:blipFill>
                  <pic:spPr bwMode="auto">
                    <a:xfrm>
                      <a:off x="0" y="0"/>
                      <a:ext cx="4489297" cy="736155"/>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51" name="Picture"/>
            <a:graphic>
              <a:graphicData uri="http://schemas.openxmlformats.org/drawingml/2006/picture">
                <pic:pic>
                  <pic:nvPicPr>
                    <pic:cNvPr descr="/app/tmp/embedder-1671060396.041412.png" id="52" name="Picture"/>
                    <pic:cNvPicPr>
                      <a:picLocks noChangeArrowheads="1" noChangeAspect="1"/>
                    </pic:cNvPicPr>
                  </pic:nvPicPr>
                  <pic:blipFill>
                    <a:blip r:embed="rId50"/>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t xml:space="preserve">.</w:t>
      </w:r>
    </w:p>
    <w:p>
      <w:pPr>
        <w:pStyle w:val="BodyText"/>
      </w:pPr>
      <w:r>
        <w:drawing>
          <wp:inline>
            <wp:extent cx="1485900" cy="2103120"/>
            <wp:effectExtent b="0" l="0" r="0" t="0"/>
            <wp:docPr descr="Two base ten diagrams. Top diagram, 3 tens, 3 ones. Bottom diagram, 4 tens, 5 ones." title="" id="54" name="Picture"/>
            <a:graphic>
              <a:graphicData uri="http://schemas.openxmlformats.org/drawingml/2006/picture">
                <pic:pic>
                  <pic:nvPicPr>
                    <pic:cNvPr descr="/app/tmp/embedder-1671060396.1080625.png" id="55" name="Picture"/>
                    <pic:cNvPicPr>
                      <a:picLocks noChangeArrowheads="1" noChangeAspect="1"/>
                    </pic:cNvPicPr>
                  </pic:nvPicPr>
                  <pic:blipFill>
                    <a:blip r:embed="rId53"/>
                    <a:stretch>
                      <a:fillRect/>
                    </a:stretch>
                  </pic:blipFill>
                  <pic:spPr bwMode="auto">
                    <a:xfrm>
                      <a:off x="0" y="0"/>
                      <a:ext cx="1485900" cy="2103120"/>
                    </a:xfrm>
                    <a:prstGeom prst="rect">
                      <a:avLst/>
                    </a:prstGeom>
                    <a:noFill/>
                    <a:ln w="9525">
                      <a:noFill/>
                      <a:headEnd/>
                      <a:tailEnd/>
                    </a:ln>
                  </pic:spPr>
                </pic:pic>
              </a:graphicData>
            </a:graphic>
          </wp:inline>
        </w:drawing>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57" name="Picture"/>
            <a:graphic>
              <a:graphicData uri="http://schemas.openxmlformats.org/drawingml/2006/picture">
                <pic:pic>
                  <pic:nvPicPr>
                    <pic:cNvPr descr="/app/tmp/embedder-1671060396.2108057.png" id="58" name="Picture"/>
                    <pic:cNvPicPr>
                      <a:picLocks noChangeArrowheads="1" noChangeAspect="1"/>
                    </pic:cNvPicPr>
                  </pic:nvPicPr>
                  <pic:blipFill>
                    <a:blip r:embed="rId56"/>
                    <a:stretch>
                      <a:fillRect/>
                    </a:stretch>
                  </pic:blipFill>
                  <pic:spPr bwMode="auto">
                    <a:xfrm>
                      <a:off x="0" y="0"/>
                      <a:ext cx="5943600" cy="72943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0" name="Picture"/>
            <a:graphic>
              <a:graphicData uri="http://schemas.openxmlformats.org/drawingml/2006/picture">
                <pic:pic>
                  <pic:nvPicPr>
                    <pic:cNvPr descr="/app/app/assets/images/export/ccby_logo_small.png" id="61" name="Picture"/>
                    <pic:cNvPicPr>
                      <a:picLocks noChangeArrowheads="1" noChangeAspect="1"/>
                    </pic:cNvPicPr>
                  </pic:nvPicPr>
                  <pic:blipFill>
                    <a:blip r:embed="rId5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9" Target="media/rId5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2022-12-14T23:26:36Z</dcterms:created>
  <dcterms:modified xsi:type="dcterms:W3CDTF">2022-12-14T23:26:36Z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7gnhCmEzht2ANdGY1mh1DiEpGjp8m1BCbsVDR2Pb06DKDaRTDbt+gEXRcoaHDFlmGMFjvGgRDVnrT6Y3F9TQ/Q==</vt:lpwstr>
  </property>
</Properties>
</file>