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8, Lesson 5</w:t>
      </w:r>
    </w:p>
    <w:bookmarkStart w:id="32" w:name="lesson-544611"/>
    <w:p>
      <w:pPr>
        <w:pStyle w:val="Heading1"/>
      </w:pPr>
      <w:r>
        <w:t xml:space="preserve"> </w:t>
      </w:r>
      <w:r>
        <w:t xml:space="preserve">Patterns with Even and Odd Numbers</w:t>
      </w:r>
    </w:p>
    <w:p>
      <w:pPr>
        <w:numPr>
          <w:ilvl w:val="0"/>
          <w:numId w:val="1001"/>
        </w:numPr>
        <w:pStyle w:val="Compact"/>
      </w:pPr>
      <w:r>
        <w:t xml:space="preserve">Let’s look for patterns with even and odd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29" w:name="activity-544612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Even or Odd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2 images of 6 dots." title="" id="21" name="Picture"/>
            <a:graphic>
              <a:graphicData uri="http://schemas.openxmlformats.org/drawingml/2006/picture">
                <pic:pic>
                  <pic:nvPicPr>
                    <pic:cNvPr descr="/app/tmp/embedder-1732020996.08405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13 dots." title="" id="24" name="Picture"/>
            <a:graphic>
              <a:graphicData uri="http://schemas.openxmlformats.org/drawingml/2006/picture">
                <pic:pic>
                  <pic:nvPicPr>
                    <pic:cNvPr descr="/app/tmp/embedder-1732020996.1420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. 14 dots." title="" id="27" name="Picture"/>
            <a:graphic>
              <a:graphicData uri="http://schemas.openxmlformats.org/drawingml/2006/picture">
                <pic:pic>
                  <pic:nvPicPr>
                    <pic:cNvPr descr="/app/tmp/embedder-1732020996.32295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30" w:name="activity-544613"/>
    <w:p>
      <w:pPr>
        <w:pStyle w:val="Heading2"/>
      </w:pPr>
      <w:r>
        <w:t xml:space="preserve">Activity 1</w:t>
      </w:r>
      <w:r>
        <w:t xml:space="preserve"> </w:t>
      </w:r>
      <w:r>
        <w:t xml:space="preserve">Even and Odd Roundabout</w:t>
      </w:r>
      <w:r>
        <w:t xml:space="preserve"> </w:t>
      </w:r>
    </w:p>
    <w:p>
      <w:pPr>
        <w:pStyle w:val="FirstParagraph"/>
      </w:pPr>
      <w:r>
        <w:t xml:space="preserve">What did you notice? What do you wonder?</w:t>
      </w:r>
    </w:p>
    <w:bookmarkEnd w:id="3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31" w:name="activity-544614"/>
    <w:p>
      <w:pPr>
        <w:pStyle w:val="Heading2"/>
      </w:pPr>
      <w:r>
        <w:t xml:space="preserve">Activity 2</w:t>
      </w:r>
      <w:r>
        <w:t xml:space="preserve"> </w:t>
      </w:r>
      <w:r>
        <w:t xml:space="preserve">Presto Chango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In the first column of your sheet, record whether each student has an even or odd number of counters. Circle your choice.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Complete the gray column. Does adding 1 change if the number of counters is even or odd?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Complete the last column. Does adding 2 change whether the number of counters is even or odd? Show your thinking using drawings, numbers, or words.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2024-11-19T12:56:37Z</dcterms:created>
  <dcterms:modified xsi:type="dcterms:W3CDTF">2024-11-19T12:56:37Z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