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What fraction of each figure is shaded?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4425" cy="1114425"/>
            <wp:effectExtent b="0" l="0" r="0" t="0"/>
            <wp:docPr descr="Circle. 3 equal parts, 1 part shaded." title="" id="22" name="Picture"/>
            <a:graphic>
              <a:graphicData uri="http://schemas.openxmlformats.org/drawingml/2006/picture">
                <pic:pic>
                  <pic:nvPicPr>
                    <pic:cNvPr descr="/app/tmp/embedder-1671023374.60433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14425" cy="1114425"/>
            <wp:effectExtent b="0" l="0" r="0" t="0"/>
            <wp:docPr descr="square partitioned into 4 equal parts, 1 part shaded" title="" id="25" name="Picture"/>
            <a:graphic>
              <a:graphicData uri="http://schemas.openxmlformats.org/drawingml/2006/picture">
                <pic:pic>
                  <pic:nvPicPr>
                    <pic:cNvPr descr="/app/tmp/embedder-1671023374.68004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Explain why the shaded portion represents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of the full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, 1 part shaded." title="" id="28" name="Picture"/>
            <a:graphic>
              <a:graphicData uri="http://schemas.openxmlformats.org/drawingml/2006/picture">
                <pic:pic>
                  <pic:nvPicPr>
                    <pic:cNvPr descr="/app/tmp/embedder-1671023374.73925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Label each tick mark with the number it represents.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0 to 1, by fourths." title="" id="31" name="Picture"/>
            <a:graphic>
              <a:graphicData uri="http://schemas.openxmlformats.org/drawingml/2006/picture">
                <pic:pic>
                  <pic:nvPicPr>
                    <pic:cNvPr descr="/app/tmp/embedder-1671023374.80497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Pre-unit</w:t>
      </w:r>
    </w:p>
    <w:p>
      <w:pPr>
        <w:numPr>
          <w:ilvl w:val="0"/>
          <w:numId w:val="1000"/>
        </w:numPr>
      </w:pPr>
      <w:r>
        <w:t xml:space="preserve">Explain or show why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are equivalent fractions.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The entire diagram represents 1 whole. Shade the diagram 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blank tape diagram" title="" id="34" name="Picture"/>
            <a:graphic>
              <a:graphicData uri="http://schemas.openxmlformats.org/drawingml/2006/picture">
                <pic:pic>
                  <pic:nvPicPr>
                    <pic:cNvPr descr="/app/tmp/embedder-1671023374.85354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To represent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on the tape diagram, would we shade more or less than what we did for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2, Lesson 1.)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The entire diagram represents 1 whole. What fraction does the shaded portion represent?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10 equal parts, 7 part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23374.914029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Shade this diagram to represent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Rectangle partitioned into 10 equal parts. " title="" id="40" name="Picture"/>
            <a:graphic>
              <a:graphicData uri="http://schemas.openxmlformats.org/drawingml/2006/picture">
                <pic:pic>
                  <pic:nvPicPr>
                    <pic:cNvPr descr="/app/tmp/embedder-1671023374.982053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2, Lesson 2.)</w:t>
      </w:r>
    </w:p>
    <w:p>
      <w:pPr>
        <w:numPr>
          <w:ilvl w:val="0"/>
          <w:numId w:val="1001"/>
        </w:numPr>
      </w:pPr>
      <w:r>
        <w:t xml:space="preserve">For each pair of fractions, decide which is greater. Explain or show your reasoning.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or </w:t>
      </w:r>
      <m:oMath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numPr>
          <w:ilvl w:val="0"/>
          <w:numId w:val="1001"/>
        </w:numPr>
      </w:pPr>
      <w:r>
        <w:t xml:space="preserve">Use the fraction strips to name three pairs of equivalent fractions. Explain how you know the fractions are equivalent.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85800"/>
            <wp:effectExtent b="0" l="0" r="0" t="0"/>
            <wp:docPr descr="Two diagrams of equal length. Top diagram, 12 equal parts, each labeled 1 twelfth. Bottom diagram, 6 equal parts, each labeled 1 sixth." title="" id="43" name="Picture"/>
            <a:graphic>
              <a:graphicData uri="http://schemas.openxmlformats.org/drawingml/2006/picture">
                <pic:pic>
                  <pic:nvPicPr>
                    <pic:cNvPr descr="/app/tmp/embedder-1671023375.038226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</w:pPr>
      <w:r>
        <w:t xml:space="preserve">Explain or show why the point on the number line describes both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5582"/>
            <wp:effectExtent b="0" l="0" r="0" t="0"/>
            <wp:docPr descr="Number line. Scale, 0 to 1. 11 evenly spaced tick marks. First tick mark, 0. Point at seventh tick mark, unlabeled. Last tick mark, 1." title="" id="46" name="Picture"/>
            <a:graphic>
              <a:graphicData uri="http://schemas.openxmlformats.org/drawingml/2006/picture">
                <pic:pic>
                  <pic:nvPicPr>
                    <pic:cNvPr descr="/app/tmp/embedder-1671023375.105710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5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Explain why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are equivalent fractions.</w:t>
      </w:r>
    </w:p>
    <w:p>
      <w:pPr>
        <w:numPr>
          <w:ilvl w:val="0"/>
          <w:numId w:val="1000"/>
        </w:numPr>
        <w:pStyle w:val="Compact"/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For each question, explain your reasoning. Use a number line if you find it helpful.</w:t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or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from 0 to 1." title="" id="49" name="Picture"/>
            <a:graphic>
              <a:graphicData uri="http://schemas.openxmlformats.org/drawingml/2006/picture">
                <pic:pic>
                  <pic:nvPicPr>
                    <pic:cNvPr descr="/app/tmp/embedder-1671023375.196565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more or less than 1?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84449" cy="284740"/>
            <wp:effectExtent b="0" l="0" r="0" t="0"/>
            <wp:docPr descr="Number line. Scale, from 0 to 1." title="" id="52" name="Picture"/>
            <a:graphic>
              <a:graphicData uri="http://schemas.openxmlformats.org/drawingml/2006/picture">
                <pic:pic>
                  <pic:nvPicPr>
                    <pic:cNvPr descr="/app/tmp/embedder-1671023375.249061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449" cy="2847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Make fraction strips for each of these fractions. How did you fold the paper to make sure you have the right-size parts?</w:t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55" name="Picture"/>
            <a:graphic>
              <a:graphicData uri="http://schemas.openxmlformats.org/drawingml/2006/picture">
                <pic:pic>
                  <pic:nvPicPr>
                    <pic:cNvPr descr="/app/tmp/embedder-1671023375.310351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58" name="Picture"/>
            <a:graphic>
              <a:graphicData uri="http://schemas.openxmlformats.org/drawingml/2006/picture">
                <pic:pic>
                  <pic:nvPicPr>
                    <pic:cNvPr descr="/app/tmp/embedder-1671023375.364389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61" name="Picture"/>
            <a:graphic>
              <a:graphicData uri="http://schemas.openxmlformats.org/drawingml/2006/picture">
                <pic:pic>
                  <pic:nvPicPr>
                    <pic:cNvPr descr="/app/tmp/embedder-1671023375.41527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8"/>
        </w:numPr>
        <w:pStyle w:val="Compact"/>
      </w:pPr>
      <w:r>
        <w:t xml:space="preserve">Andre looks at these fraction strips and says “Each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and another half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”. Do you agree with Andre?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, each labeled 1 half." title="" id="64" name="Picture"/>
            <a:graphic>
              <a:graphicData uri="http://schemas.openxmlformats.org/drawingml/2006/picture">
                <pic:pic>
                  <pic:nvPicPr>
                    <pic:cNvPr descr="/app/tmp/embedder-1671023375.456007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3 equal parts, each labeled 1 third." title="" id="67" name="Picture"/>
            <a:graphic>
              <a:graphicData uri="http://schemas.openxmlformats.org/drawingml/2006/picture">
                <pic:pic>
                  <pic:nvPicPr>
                    <pic:cNvPr descr="/app/tmp/embedder-1671023375.5053322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What relationship do you see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? Explain your reasoning.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6 equal parts, each labeled 1 sixth." title="" id="70" name="Picture"/>
            <a:graphic>
              <a:graphicData uri="http://schemas.openxmlformats.org/drawingml/2006/picture">
                <pic:pic>
                  <pic:nvPicPr>
                    <pic:cNvPr descr="/app/tmp/embedder-1671023375.559127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4 equal parts, each labeled 1 fourth." title="" id="73" name="Picture"/>
            <a:graphic>
              <a:graphicData uri="http://schemas.openxmlformats.org/drawingml/2006/picture">
                <pic:pic>
                  <pic:nvPicPr>
                    <pic:cNvPr descr="/app/tmp/embedder-1671023375.6304724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Can you find a relationship between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 and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 using fraction strips?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76" name="Picture"/>
            <a:graphic>
              <a:graphicData uri="http://schemas.openxmlformats.org/drawingml/2006/picture">
                <pic:pic>
                  <pic:nvPicPr>
                    <pic:cNvPr descr="/app/tmp/embedder-1671023375.6947126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Tape diagram. 1 part." title="" id="79" name="Picture"/>
            <a:graphic>
              <a:graphicData uri="http://schemas.openxmlformats.org/drawingml/2006/picture">
                <pic:pic>
                  <pic:nvPicPr>
                    <pic:cNvPr descr="/app/tmp/embedder-1671023375.733886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2022-12-14T13:09:36Z</dcterms:created>
  <dcterms:modified xsi:type="dcterms:W3CDTF">2022-12-14T13:09:36Z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ZgXYrivTsGspQ6676pB+rF3fsA08r8Wwiqa3xOqScDRCAZ33R1tINuynDaW79FLEZDfJiyglmKsPLFK0np1zaQ==</vt:lpwstr>
  </property>
</Properties>
</file>