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enter-day-2"/>
    <w:p>
      <w:pPr>
        <w:pStyle w:val="Heading2"/>
      </w:pPr>
      <w:r>
        <w:t xml:space="preserve">Lesson 14: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1" w:name="X5fc84277e87b5ab44d407ff3c965fea04031f97"/>
    <w:p>
      <w:pPr>
        <w:pStyle w:val="Heading3"/>
      </w:pPr>
      <w:r>
        <w:t xml:space="preserve">Warm-up: True or False: Expressions on Both Sides</w:t>
      </w:r>
    </w:p>
    <w:p>
      <w:pPr>
        <w:pStyle w:val="FirstParagraph"/>
      </w:pPr>
      <w:r>
        <w:t xml:space="preserve">Decide whether each statement is true or false.</w:t>
      </w:r>
      <w:r>
        <w:br/>
      </w:r>
      <w:r>
        <w:t xml:space="preserve">Be prepared to explain your reasoning.</w:t>
      </w:r>
      <w:r>
        <w:br/>
      </w:r>
      <w:r>
        <w:t xml:space="preserve"> 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centers-choice-time"/>
    <w:p>
      <w:pPr>
        <w:pStyle w:val="Heading3"/>
      </w:pPr>
      <w:r>
        <w:t xml:space="preserve">14.2: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3" name="Picture"/>
            <a:graphic>
              <a:graphicData uri="http://schemas.openxmlformats.org/drawingml/2006/picture">
                <pic:pic>
                  <pic:nvPicPr>
                    <pic:cNvPr descr="/app/tmp/embedder-1671016038.2176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16038.2690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9" name="Picture"/>
            <a:graphic>
              <a:graphicData uri="http://schemas.openxmlformats.org/drawingml/2006/picture">
                <pic:pic>
                  <pic:nvPicPr>
                    <pic:cNvPr descr="/app/tmp/embedder-1671016038.2901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2022-12-14T11:07:18Z</dcterms:created>
  <dcterms:modified xsi:type="dcterms:W3CDTF">2022-12-14T11:07:18Z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61O1o1RtuiyRr1vvvWhlLHGFt6ObPORRiioUuQGDN5jPV/D6OOVCcVRL+PHsDElESG3OJY+2uUoPoPHJdYw0xQ==</vt:lpwstr>
  </property>
</Properties>
</file>