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¿Cuál número es mayor, 54 o 36?</w:t>
      </w:r>
      <w:r>
        <w:br/>
      </w:r>
      <w:r>
        <w:t xml:space="preserve">Muestra cómo pensaste. Usa dibujos, números o palabras. </w:t>
      </w:r>
    </w:p>
    <w:p>
      <w:pPr>
        <w:numPr>
          <w:ilvl w:val="1"/>
          <w:numId w:val="1002"/>
        </w:numPr>
        <w:pStyle w:val="Compact"/>
      </w:pPr>
      <w:r>
        <w:t xml:space="preserve">¿Cuál número es menor, 25 o 52?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14)</w:t>
      </w:r>
    </w:p>
    <w:p>
      <w:pPr>
        <w:numPr>
          <w:ilvl w:val="0"/>
          <w:numId w:val="1001"/>
        </w:numPr>
        <w:pStyle w:val="Compact"/>
      </w:pPr>
      <w:r>
        <w:t xml:space="preserve">Decide si cada afirmación es verdadera o falsa.</w:t>
      </w:r>
      <w:r>
        <w:br/>
      </w:r>
      <w:r>
        <w:t xml:space="preserve">Muestra cómo pensaste. Usa dibujos, números o palabras. </w:t>
      </w:r>
    </w:p>
    <w:p>
      <w:pPr>
        <w:numPr>
          <w:ilvl w:val="1"/>
          <w:numId w:val="1003"/>
        </w:numPr>
        <w:pStyle w:val="Compact"/>
      </w:pPr>
      <m:oMath>
        <m:r>
          <m:t>35</m:t>
        </m:r>
        <m:r>
          <m:rPr>
            <m:sty m:val="p"/>
          </m:rPr>
          <m:t>&lt;</m:t>
        </m:r>
        <m:r>
          <m:t>29</m:t>
        </m:r>
      </m:oMath>
    </w:p>
    <w:p>
      <w:pPr>
        <w:numPr>
          <w:ilvl w:val="1"/>
          <w:numId w:val="1003"/>
        </w:numPr>
        <w:pStyle w:val="Compact"/>
      </w:pPr>
      <m:oMath>
        <m:r>
          <m:t>72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3"/>
        </w:numPr>
        <w:pStyle w:val="Compact"/>
      </w:pPr>
      <m:oMath>
        <m:r>
          <m:t>81</m:t>
        </m:r>
        <m:r>
          <m:rPr>
            <m:sty m:val="p"/>
          </m:rPr>
          <m:t>&gt;</m:t>
        </m:r>
        <m:r>
          <m:t>77</m:t>
        </m:r>
      </m:oMath>
    </w:p>
    <w:p>
      <w:pPr>
        <w:numPr>
          <w:ilvl w:val="0"/>
          <w:numId w:val="1000"/>
        </w:numPr>
        <w:pStyle w:val="Compact"/>
      </w:pPr>
      <w:r>
        <w:t xml:space="preserve">(de la Unidad 4, Lección 15)</w:t>
      </w:r>
    </w:p>
    <w:p>
      <w:pPr>
        <w:numPr>
          <w:ilvl w:val="0"/>
          <w:numId w:val="1001"/>
        </w:numPr>
        <w:pStyle w:val="Compact"/>
      </w:pPr>
      <w:r>
        <w:t xml:space="preserve">Escribe &lt;, &gt; o = en cada espacio en blanco para que la afirmación sea verdadera.</w:t>
      </w:r>
    </w:p>
    <w:p>
      <w:pPr>
        <w:numPr>
          <w:ilvl w:val="1"/>
          <w:numId w:val="1004"/>
        </w:numPr>
        <w:pStyle w:val="Compact"/>
      </w:pPr>
      <m:oMath>
        <m:r>
          <m:t>47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43</m:t>
        </m:r>
      </m:oMath>
    </w:p>
    <w:p>
      <w:pPr>
        <w:numPr>
          <w:ilvl w:val="1"/>
          <w:numId w:val="1004"/>
        </w:numPr>
        <w:pStyle w:val="Compact"/>
      </w:pPr>
      <m:oMath>
        <m:r>
          <m:t>73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63</m:t>
        </m:r>
      </m:oMath>
    </w:p>
    <w:p>
      <w:pPr>
        <w:numPr>
          <w:ilvl w:val="1"/>
          <w:numId w:val="1004"/>
        </w:numPr>
        <w:pStyle w:val="Compact"/>
      </w:pPr>
      <m:oMath>
        <m:r>
          <m:t>85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85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96</m:t>
        </m:r>
      </m:oMath>
    </w:p>
    <w:p>
      <w:pPr>
        <w:numPr>
          <w:ilvl w:val="0"/>
          <w:numId w:val="1000"/>
        </w:numPr>
        <w:pStyle w:val="Compact"/>
      </w:pPr>
      <w:r>
        <w:t xml:space="preserve">(de la Unidad 4, Lección 16)</w:t>
      </w:r>
    </w:p>
    <w:p>
      <w:pPr>
        <w:numPr>
          <w:ilvl w:val="0"/>
          <w:numId w:val="1001"/>
        </w:numPr>
      </w:pPr>
      <w:r>
        <w:t xml:space="preserve">Ordena los números de menor a mayor: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(de la Unidad 4, Lección 17)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Noah dice que hay más cubos encajables en B porque tiene más decenas que A. ¿Estás de acuerdo con Noah?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3383279"/>
            <wp:effectExtent b="0" l="0" r="0" t="0"/>
            <wp:docPr descr="Connecting cubes. 6 towers of 10 cubes. 15 singl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207.94119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3383279"/>
            <wp:effectExtent b="0" l="0" r="0" t="0"/>
            <wp:docPr descr="Connecting cubes. 7 towers of 10  cubes. 3 singl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208.21748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Andre resolvió correctamente este problema, pero su hermano derramó agua sobre algunos números.</w:t>
      </w:r>
    </w:p>
    <w:p>
      <w:pPr>
        <w:numPr>
          <w:ilvl w:val="0"/>
          <w:numId w:val="1000"/>
        </w:numPr>
      </w:pPr>
      <w:r>
        <w:t xml:space="preserve">Marca los números que son</w:t>
      </w:r>
    </w:p>
    <w:p>
      <w:pPr>
        <w:numPr>
          <w:ilvl w:val="0"/>
          <w:numId w:val="1000"/>
        </w:numPr>
      </w:pPr>
      <w:r>
        <w:br/>
      </w:r>
      <w:r>
        <w:t xml:space="preserve">mayores que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3467" cy="1853265"/>
            <wp:effectExtent b="0" l="0" r="0" t="0"/>
            <wp:docPr descr="A splash of water on top of the numbers in the problem." title="" id="28" name="Picture"/>
            <a:graphic>
              <a:graphicData uri="http://schemas.openxmlformats.org/drawingml/2006/picture">
                <pic:pic>
                  <pic:nvPicPr>
                    <pic:cNvPr descr="/app/tmp/embedder-1671059208.46776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467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pero menores que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3467" cy="1853265"/>
            <wp:effectExtent b="0" l="0" r="0" t="0"/>
            <wp:docPr descr="A splash of water on top of the numbers in the problem." title="" id="31" name="Picture"/>
            <a:graphic>
              <a:graphicData uri="http://schemas.openxmlformats.org/drawingml/2006/picture">
                <pic:pic>
                  <pic:nvPicPr>
                    <pic:cNvPr descr="/app/tmp/embedder-1671059208.52419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467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.</w:t>
      </w:r>
    </w:p>
    <w:p>
      <w:pPr>
        <w:numPr>
          <w:ilvl w:val="0"/>
          <w:numId w:val="1000"/>
        </w:numPr>
      </w:pPr>
      <w:r>
        <w:br/>
      </w:r>
      <w:r>
        <w:t xml:space="preserve">Andre marcó: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4750" cy="548617"/>
            <wp:effectExtent b="0" l="0" r="0" t="0"/>
            <wp:docPr descr="List of numbers. 89, circled. 82, circled. 77, circled. 24. 19. 68, circled." title="" id="34" name="Picture"/>
            <a:graphic>
              <a:graphicData uri="http://schemas.openxmlformats.org/drawingml/2006/picture">
                <pic:pic>
                  <pic:nvPicPr>
                    <pic:cNvPr descr="/app/tmp/embedder-1671059208.54261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48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números podrían estar bajo las manchas?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2022-12-14T23:06:49Z</dcterms:created>
  <dcterms:modified xsi:type="dcterms:W3CDTF">2022-12-14T23:06:49Z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6a3N5lifA2c/B707QjLM5A7FavB4oWyOr2YnBaty/bvNqYi/NBf7OvrjHiUTVuCMNy0TdmwrMZUq7MJ1333+5g==</vt:lpwstr>
  </property>
</Properties>
</file>