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30.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86beb5da631162579ab219ab07fa869e3aee6"/>
    <w:p>
      <w:pPr>
        <w:pStyle w:val="Heading2"/>
      </w:pPr>
      <w:r>
        <w:t xml:space="preserve">Lesson 11: Interpreting Graphs of Proportional Relationships</w:t>
      </w:r>
    </w:p>
    <w:bookmarkEnd w:id="20"/>
    <w:p>
      <w:pPr>
        <w:pStyle w:val="FirstParagraph"/>
      </w:pPr>
      <w:r>
        <w:t xml:space="preserve">Let’s read stories from the graphs of proportional relationships.</w:t>
      </w:r>
    </w:p>
    <w:bookmarkStart w:id="24" w:name="what-could-the-graph-represent"/>
    <w:p>
      <w:pPr>
        <w:pStyle w:val="Heading3"/>
      </w:pPr>
      <w:r>
        <w:t xml:space="preserve">11.1: What Could the Graph Represent?</w:t>
      </w:r>
    </w:p>
    <w:p>
      <w:pPr>
        <w:pStyle w:val="FirstParagraph"/>
      </w:pPr>
      <w:r>
        <w:t xml:space="preserve">Here is a graph that represents a proportional relationship.</w:t>
      </w:r>
    </w:p>
    <w:p>
      <w:pPr>
        <w:pStyle w:val="BodyText"/>
      </w:pPr>
      <w:r>
        <w:drawing>
          <wp:inline>
            <wp:extent cx="2718734" cy="2804363"/>
            <wp:effectExtent b="0" l="0" r="0" t="0"/>
            <wp:docPr descr="Graph of a linear function, x y plane, origin O. Horizontal and vertical axis both have scale 0 to 20 by 2’s. The line starts at the origin, goes through point (16 comma 12) and keeps rising." title="" id="22" name="Picture"/>
            <a:graphic>
              <a:graphicData uri="http://schemas.openxmlformats.org/drawingml/2006/picture">
                <pic:pic>
                  <pic:nvPicPr>
                    <pic:cNvPr descr="/app/tmp/embedder-1671038048.3424704.png" id="23" name="Picture"/>
                    <pic:cNvPicPr>
                      <a:picLocks noChangeArrowheads="1" noChangeAspect="1"/>
                    </pic:cNvPicPr>
                  </pic:nvPicPr>
                  <pic:blipFill>
                    <a:blip r:embed="rId21"/>
                    <a:stretch>
                      <a:fillRect/>
                    </a:stretch>
                  </pic:blipFill>
                  <pic:spPr bwMode="auto">
                    <a:xfrm>
                      <a:off x="0" y="0"/>
                      <a:ext cx="2718734" cy="2804363"/>
                    </a:xfrm>
                    <a:prstGeom prst="rect">
                      <a:avLst/>
                    </a:prstGeom>
                    <a:noFill/>
                    <a:ln w="9525">
                      <a:noFill/>
                      <a:headEnd/>
                      <a:tailEnd/>
                    </a:ln>
                  </pic:spPr>
                </pic:pic>
              </a:graphicData>
            </a:graphic>
          </wp:inline>
        </w:drawing>
      </w:r>
    </w:p>
    <w:p>
      <w:pPr>
        <w:numPr>
          <w:ilvl w:val="0"/>
          <w:numId w:val="1001"/>
        </w:numPr>
        <w:pStyle w:val="Compact"/>
      </w:pPr>
      <w:r>
        <w:t xml:space="preserve">Invent a situation that could be represented by this graph.</w:t>
      </w:r>
    </w:p>
    <w:p>
      <w:pPr>
        <w:numPr>
          <w:ilvl w:val="0"/>
          <w:numId w:val="1001"/>
        </w:numPr>
        <w:pStyle w:val="Compact"/>
      </w:pPr>
      <w:r>
        <w:t xml:space="preserve">Label the axes with the quantities in your situation.</w:t>
      </w:r>
    </w:p>
    <w:p>
      <w:pPr>
        <w:numPr>
          <w:ilvl w:val="0"/>
          <w:numId w:val="1001"/>
        </w:numPr>
        <w:pStyle w:val="Compact"/>
      </w:pPr>
      <w:r>
        <w:t xml:space="preserve">Give the graph a title.</w:t>
      </w:r>
    </w:p>
    <w:p>
      <w:pPr>
        <w:numPr>
          <w:ilvl w:val="0"/>
          <w:numId w:val="1001"/>
        </w:numPr>
        <w:pStyle w:val="Compact"/>
      </w:pPr>
      <w:r>
        <w:t xml:space="preserve">There is a point on the graph. What are its coordinates? What does it represent in your situation?</w:t>
      </w:r>
    </w:p>
    <w:bookmarkEnd w:id="24"/>
    <w:bookmarkStart w:id="29" w:name="tylers-walk"/>
    <w:p>
      <w:pPr>
        <w:pStyle w:val="Heading3"/>
      </w:pPr>
      <w:r>
        <w:t xml:space="preserve">11.2: Tyler's Walk</w:t>
      </w:r>
    </w:p>
    <w:p>
      <w:pPr>
        <w:pStyle w:val="FirstParagraph"/>
      </w:pPr>
      <w:r>
        <w:t xml:space="preserve">Tyler was at the amusement park. He walked at a steady pace from the ticket booth to the bumper cars.</w:t>
      </w:r>
    </w:p>
    <w:p>
      <w:pPr>
        <w:numPr>
          <w:ilvl w:val="0"/>
          <w:numId w:val="1002"/>
        </w:numPr>
      </w:pPr>
      <w:r>
        <w:t xml:space="preserve">The point on the graph shows his arrival at the bumper cars. What do the coordinates of the point tell us about the situation?</w:t>
      </w:r>
    </w:p>
    <w:p>
      <w:pPr>
        <w:numPr>
          <w:ilvl w:val="0"/>
          <w:numId w:val="1002"/>
        </w:numPr>
        <w:pStyle w:val="Compact"/>
      </w:pPr>
      <w:r>
        <w:t xml:space="preserve">The table representing Tyler's walk shows other values of time and distance. Complete the table. Next, plot the pairs of values on the grid.</w:t>
      </w:r>
    </w:p>
    <w:p>
      <w:pPr>
        <w:numPr>
          <w:ilvl w:val="0"/>
          <w:numId w:val="1002"/>
        </w:numPr>
        <w:pStyle w:val="Compact"/>
      </w:pPr>
      <w:r>
        <w:t xml:space="preserve">What does the point</w:t>
      </w:r>
      <w:r>
        <w:t xml:space="preserve"> </w:t>
      </w:r>
      <m:oMath>
        <m:d>
          <m:dPr>
            <m:begChr m:val="("/>
            <m:endChr m:val=")"/>
            <m:sepChr m:val=""/>
            <m:grow/>
          </m:dPr>
          <m:e>
            <m:r>
              <m:t>0</m:t>
            </m:r>
            <m:r>
              <m:rPr>
                <m:sty m:val="p"/>
              </m:rPr>
              <m:t>,</m:t>
            </m:r>
            <m:r>
              <m:t>0</m:t>
            </m:r>
          </m:e>
        </m:d>
      </m:oMath>
      <w:r>
        <w:t xml:space="preserve"> </w:t>
      </w:r>
      <w:r>
        <w:t xml:space="preserve">mean in this situation?</w:t>
      </w:r>
    </w:p>
    <w:p>
      <w:pPr>
        <w:numPr>
          <w:ilvl w:val="0"/>
          <w:numId w:val="1002"/>
        </w:numPr>
        <w:pStyle w:val="Compact"/>
      </w:pPr>
      <w:r>
        <w:t xml:space="preserve">How far away from the ticket booth was Tyler after 1 second? Label the point on the graph that shows this information with its coordinates.</w:t>
      </w:r>
    </w:p>
    <w:p>
      <w:pPr>
        <w:numPr>
          <w:ilvl w:val="0"/>
          <w:numId w:val="1002"/>
        </w:numPr>
        <w:pStyle w:val="Compact"/>
      </w:pPr>
      <w:r>
        <w:t xml:space="preserve">What is the constant of proportionality for the relationship between time and distance? What does it tell you about Tyler's walk? Where do you see it in the graph?</w:t>
      </w:r>
    </w:p>
    <w:p>
      <w:pPr>
        <w:pStyle w:val="FirstParagraph"/>
      </w:pPr>
      <w:r>
        <w:drawing>
          <wp:inline>
            <wp:extent cx="3409886" cy="3327315"/>
            <wp:effectExtent b="0" l="0" r="0" t="0"/>
            <wp:docPr descr="Graph of a point, coordinate plane with grid, origin O. elapsed time (seconds), distance from the ticket booth (meters)." title="" id="26" name="Picture"/>
            <a:graphic>
              <a:graphicData uri="http://schemas.openxmlformats.org/drawingml/2006/picture">
                <pic:pic>
                  <pic:nvPicPr>
                    <pic:cNvPr descr="/app/tmp/embedder-1671038048.4010336.png" id="27" name="Picture"/>
                    <pic:cNvPicPr>
                      <a:picLocks noChangeArrowheads="1" noChangeAspect="1"/>
                    </pic:cNvPicPr>
                  </pic:nvPicPr>
                  <pic:blipFill>
                    <a:blip r:embed="rId25"/>
                    <a:stretch>
                      <a:fillRect/>
                    </a:stretch>
                  </pic:blipFill>
                  <pic:spPr bwMode="auto">
                    <a:xfrm>
                      <a:off x="0" y="0"/>
                      <a:ext cx="3409886" cy="3327315"/>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time</w:t>
            </w:r>
            <w:r>
              <w:br/>
            </w:r>
            <w:r>
              <w:t xml:space="preserve">(seconds)</w:t>
            </w:r>
          </w:p>
        </w:tc>
        <w:tc>
          <w:tcPr/>
          <w:p>
            <w:pPr>
              <w:pStyle w:val="Compact"/>
              <w:jc w:val="left"/>
            </w:pPr>
            <w:r>
              <w:t xml:space="preserve">distance</w:t>
            </w:r>
            <w:r>
              <w:br/>
            </w:r>
            <w:r>
              <w:t xml:space="preserve">(meters)</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20</w:t>
            </w:r>
          </w:p>
        </w:tc>
        <w:tc>
          <w:tcPr/>
          <w:p>
            <w:pPr>
              <w:pStyle w:val="Compact"/>
              <w:jc w:val="left"/>
            </w:pPr>
            <w:r>
              <w:t xml:space="preserve">25</w:t>
            </w:r>
          </w:p>
        </w:tc>
      </w:tr>
      <w:tr>
        <w:tc>
          <w:tcPr/>
          <w:p>
            <w:pPr>
              <w:pStyle w:val="Compact"/>
              <w:jc w:val="left"/>
            </w:pPr>
            <w:r>
              <w:t xml:space="preserve">30</w:t>
            </w:r>
          </w:p>
        </w:tc>
        <w:tc>
          <w:tcPr/>
          <w:p>
            <w:pPr>
              <w:pStyle w:val="Compact"/>
              <w:jc w:val="left"/>
            </w:pPr>
            <w:r>
              <w:t xml:space="preserve">37.5</w:t>
            </w:r>
          </w:p>
        </w:tc>
      </w:tr>
      <w:tr>
        <w:tc>
          <w:tcPr/>
          <w:p>
            <w:pPr>
              <w:pStyle w:val="Compact"/>
              <w:jc w:val="left"/>
            </w:pPr>
            <w:r>
              <w:t xml:space="preserve">40</w:t>
            </w:r>
          </w:p>
        </w:tc>
        <w:tc>
          <w:tcPr/>
          <w:p>
            <w:pPr>
              <w:pStyle w:val="Compact"/>
              <w:jc w:val="left"/>
            </w:pPr>
            <w:r>
              <w:t xml:space="preserve">50</w:t>
            </w:r>
          </w:p>
        </w:tc>
      </w:tr>
      <w:tr>
        <w:tc>
          <w:tcPr/>
          <w:p>
            <w:pPr>
              <w:pStyle w:val="Compact"/>
              <w:jc w:val="left"/>
            </w:pPr>
            <w:r>
              <w:t xml:space="preserve">1</w:t>
            </w:r>
          </w:p>
        </w:tc>
        <w:tc>
          <w:tcPr/>
          <w:p>
            <w:pPr>
              <w:pStyle w:val="Compact"/>
            </w:pPr>
          </w:p>
        </w:tc>
      </w:tr>
    </w:tbl>
    <w:bookmarkStart w:id="28" w:name="are-you-ready-for-more"/>
    <w:p>
      <w:pPr>
        <w:pStyle w:val="Heading4"/>
      </w:pPr>
      <w:r>
        <w:t xml:space="preserve">Are you ready for more?</w:t>
      </w:r>
    </w:p>
    <w:p>
      <w:pPr>
        <w:pStyle w:val="FirstParagraph"/>
      </w:pPr>
      <w:r>
        <w:t xml:space="preserve">If Tyler wanted to get to the bumper cars in half the time, how would the graph representing his walk change? How would the table change? What about the constant of proportionality?</w:t>
      </w:r>
    </w:p>
    <w:bookmarkEnd w:id="28"/>
    <w:bookmarkEnd w:id="29"/>
    <w:bookmarkStart w:id="33" w:name="seagulls-eat-what"/>
    <w:p>
      <w:pPr>
        <w:pStyle w:val="Heading3"/>
      </w:pPr>
      <w:r>
        <w:t xml:space="preserve">11.3: Seagulls Eat What?</w:t>
      </w:r>
    </w:p>
    <w:p>
      <w:pPr>
        <w:pStyle w:val="FirstParagraph"/>
      </w:pPr>
      <w:r>
        <w:t xml:space="preserve">4 seagulls ate 10 pounds of garbage. Assume this information describes a proportional relationship.</w:t>
      </w:r>
    </w:p>
    <w:p>
      <w:pPr>
        <w:numPr>
          <w:ilvl w:val="0"/>
          <w:numId w:val="1003"/>
        </w:numPr>
        <w:pStyle w:val="Compact"/>
      </w:pPr>
      <w:r>
        <w:t xml:space="preserve">Plot a point that shows the number of seagulls and the amount of garbage they ate.</w:t>
      </w:r>
    </w:p>
    <w:p>
      <w:pPr>
        <w:numPr>
          <w:ilvl w:val="0"/>
          <w:numId w:val="1003"/>
        </w:numPr>
        <w:pStyle w:val="Compact"/>
      </w:pPr>
      <w:r>
        <w:t xml:space="preserve">Use a straight edge to draw a line through this point and</w:t>
      </w:r>
      <w:r>
        <w:t xml:space="preserve"> </w:t>
      </w:r>
      <m:oMath>
        <m:d>
          <m:dPr>
            <m:begChr m:val="("/>
            <m:endChr m:val=")"/>
            <m:sepChr m:val=""/>
            <m:grow/>
          </m:dPr>
          <m:e>
            <m:r>
              <m:t>0</m:t>
            </m:r>
            <m:r>
              <m:rPr>
                <m:sty m:val="p"/>
              </m:rPr>
              <m:t>,</m:t>
            </m:r>
            <m:r>
              <m:t>0</m:t>
            </m:r>
          </m:e>
        </m:d>
      </m:oMath>
      <w:r>
        <w:t xml:space="preserve">.</w:t>
      </w:r>
    </w:p>
    <w:p>
      <w:pPr>
        <w:numPr>
          <w:ilvl w:val="0"/>
          <w:numId w:val="1003"/>
        </w:numPr>
        <w:pStyle w:val="Compact"/>
      </w:pPr>
      <w:r>
        <w:t xml:space="preserve">Plot the point</w:t>
      </w:r>
      <w:r>
        <w:t xml:space="preserve"> </w:t>
      </w:r>
      <m:oMath>
        <m:d>
          <m:dPr>
            <m:begChr m:val="("/>
            <m:endChr m:val=")"/>
            <m:sepChr m:val=""/>
            <m:grow/>
          </m:dPr>
          <m:e>
            <m:r>
              <m:t>1</m:t>
            </m:r>
            <m:r>
              <m:rPr>
                <m:sty m:val="p"/>
              </m:rPr>
              <m:t>,</m:t>
            </m:r>
            <m:r>
              <m:t>k</m:t>
            </m:r>
          </m:e>
        </m:d>
      </m:oMath>
      <w:r>
        <w:t xml:space="preserve"> </w:t>
      </w:r>
      <w:r>
        <w:t xml:space="preserve">on the line. What is the value of</w:t>
      </w:r>
      <w:r>
        <w:t xml:space="preserve"> </w:t>
      </w:r>
      <m:oMath>
        <m:r>
          <m:t>k</m:t>
        </m:r>
      </m:oMath>
      <w:r>
        <w:t xml:space="preserve">? What does the value of</w:t>
      </w:r>
      <w:r>
        <w:t xml:space="preserve"> </w:t>
      </w:r>
      <m:oMath>
        <m:r>
          <m:t>k</m:t>
        </m:r>
      </m:oMath>
      <w:r>
        <w:t xml:space="preserve"> </w:t>
      </w:r>
      <w:r>
        <w:t xml:space="preserve">tell you about this context?</w:t>
      </w:r>
    </w:p>
    <w:p>
      <w:pPr>
        <w:pStyle w:val="FirstParagraph"/>
      </w:pPr>
      <w:r>
        <w:drawing>
          <wp:inline>
            <wp:extent cx="5244802" cy="4572000"/>
            <wp:effectExtent b="0" l="0" r="0" t="0"/>
            <wp:docPr descr="Blank coordinate plane with grid, origin O. Horizontal axis “number of seagulls”, scale 0 to 14 by 1’s. Vertical axis &quot;pounds of garbage&quot;, scale 0 to 12 by 1’s." title="" id="31" name="Picture"/>
            <a:graphic>
              <a:graphicData uri="http://schemas.openxmlformats.org/drawingml/2006/picture">
                <pic:pic>
                  <pic:nvPicPr>
                    <pic:cNvPr descr="/app/tmp/embedder-1671038048.4285154.png" id="32" name="Picture"/>
                    <pic:cNvPicPr>
                      <a:picLocks noChangeArrowheads="1" noChangeAspect="1"/>
                    </pic:cNvPicPr>
                  </pic:nvPicPr>
                  <pic:blipFill>
                    <a:blip r:embed="rId30"/>
                    <a:stretch>
                      <a:fillRect/>
                    </a:stretch>
                  </pic:blipFill>
                  <pic:spPr bwMode="auto">
                    <a:xfrm>
                      <a:off x="0" y="0"/>
                      <a:ext cx="5244802" cy="4572000"/>
                    </a:xfrm>
                    <a:prstGeom prst="rect">
                      <a:avLst/>
                    </a:prstGeom>
                    <a:noFill/>
                    <a:ln w="9525">
                      <a:noFill/>
                      <a:headEnd/>
                      <a:tailEnd/>
                    </a:ln>
                  </pic:spPr>
                </pic:pic>
              </a:graphicData>
            </a:graphic>
          </wp:inline>
        </w:drawing>
      </w:r>
    </w:p>
    <w:bookmarkEnd w:id="33"/>
    <w:bookmarkStart w:id="40" w:name="lesson-11-summary"/>
    <w:p>
      <w:pPr>
        <w:pStyle w:val="Heading3"/>
      </w:pPr>
      <w:r>
        <w:t xml:space="preserve">Lesson 11 Summary</w:t>
      </w:r>
    </w:p>
    <w:p>
      <w:pPr>
        <w:pStyle w:val="FirstParagraph"/>
      </w:pPr>
      <w:r>
        <w:t xml:space="preserve">For the relationship represented in this table,</w:t>
      </w:r>
      <w:r>
        <w:t xml:space="preserve"> </w:t>
      </w:r>
      <m:oMath>
        <m:r>
          <m:t>y</m:t>
        </m:r>
      </m:oMath>
      <w:r>
        <w:t xml:space="preserve"> </w:t>
      </w:r>
      <w:r>
        <w:t xml:space="preserve">is proportional to</w:t>
      </w:r>
      <w:r>
        <w:t xml:space="preserve"> </w:t>
      </w:r>
      <m:oMath>
        <m:r>
          <m:t>x</m:t>
        </m:r>
      </m:oMath>
      <w:r>
        <w:t xml:space="preserve">. We can see in the table that</w:t>
      </w:r>
      <w:r>
        <w:t xml:space="preserve"> </w:t>
      </w:r>
      <m:oMath>
        <m:f>
          <m:fPr>
            <m:type m:val="bar"/>
          </m:fPr>
          <m:num>
            <m:r>
              <m:t>5</m:t>
            </m:r>
          </m:num>
          <m:den>
            <m:r>
              <m:t>4</m:t>
            </m:r>
          </m:den>
        </m:f>
      </m:oMath>
      <w:r>
        <w:t xml:space="preserve"> </w:t>
      </w:r>
      <w:r>
        <w:t xml:space="preserve">is the constant of proportionality because it’s the</w:t>
      </w:r>
      <w:r>
        <w:t xml:space="preserve"> </w:t>
      </w:r>
      <m:oMath>
        <m:r>
          <m:t>y</m:t>
        </m:r>
      </m:oMath>
      <w:r>
        <w:t xml:space="preserve"> </w:t>
      </w:r>
      <w:r>
        <w:t xml:space="preserve">value when</w:t>
      </w:r>
      <w:r>
        <w:t xml:space="preserve"> </w:t>
      </w:r>
      <m:oMath>
        <m:r>
          <m:t>x</m:t>
        </m:r>
      </m:oMath>
      <w:r>
        <w:t xml:space="preserve"> </w:t>
      </w:r>
      <w:r>
        <w:t xml:space="preserve">is 1.</w:t>
      </w:r>
    </w:p>
    <w:p>
      <w:pPr>
        <w:pStyle w:val="BodyText"/>
      </w:pPr>
      <w:r>
        <w:t xml:space="preserve">The equation</w:t>
      </w:r>
      <w:r>
        <w:t xml:space="preserve"> </w:t>
      </w:r>
      <m:oMath>
        <m:r>
          <m:t>y</m:t>
        </m:r>
        <m:r>
          <m:rPr>
            <m:sty m:val="p"/>
          </m:rPr>
          <m:t>=</m:t>
        </m:r>
        <m:f>
          <m:fPr>
            <m:type m:val="bar"/>
          </m:fPr>
          <m:num>
            <m:r>
              <m:t>5</m:t>
            </m:r>
          </m:num>
          <m:den>
            <m:r>
              <m:t>4</m:t>
            </m:r>
          </m:den>
        </m:f>
        <m:r>
          <m:t>x</m:t>
        </m:r>
      </m:oMath>
      <w:r>
        <w:t xml:space="preserve"> </w:t>
      </w:r>
      <w:r>
        <w:t xml:space="preserve">also represents this relationship.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w:t>
            </w:r>
            <w:r>
              <w:t xml:space="preserve"> </w:t>
            </w:r>
            <m:oMath>
              <m:r>
                <m:t>x</m:t>
              </m:r>
            </m:oMath>
            <w:r>
              <w:t xml:space="preserve"> </w:t>
            </w:r>
            <w:r>
              <w:t xml:space="preserve"> </w:t>
            </w:r>
          </w:p>
        </w:tc>
        <w:tc>
          <w:tcPr/>
          <w:p>
            <w:pPr>
              <w:pStyle w:val="Compact"/>
              <w:jc w:val="left"/>
            </w:pPr>
            <w:r>
              <w:t xml:space="preserve"> </w:t>
            </w:r>
            <w:r>
              <w:t xml:space="preserve"> </w:t>
            </w:r>
            <m:oMath>
              <m:r>
                <m:t>y</m:t>
              </m:r>
            </m:oMath>
            <w:r>
              <w:t xml:space="preserve"> </w:t>
            </w:r>
            <w:r>
              <w:t xml:space="preserve"> </w:t>
            </w:r>
          </w:p>
        </w:tc>
      </w:tr>
      <w:tr>
        <w:tc>
          <w:tcPr/>
          <w:p>
            <w:pPr>
              <w:pStyle w:val="Compact"/>
              <w:jc w:val="left"/>
            </w:pPr>
            <w:r>
              <w:t xml:space="preserve">4</w:t>
            </w:r>
          </w:p>
        </w:tc>
        <w:tc>
          <w:tcPr/>
          <w:p>
            <w:pPr>
              <w:pStyle w:val="Compact"/>
              <w:jc w:val="left"/>
            </w:pPr>
            <w:r>
              <w:t xml:space="preserve">5</w:t>
            </w:r>
          </w:p>
        </w:tc>
      </w:tr>
      <w:tr>
        <w:tc>
          <w:tcPr/>
          <w:p>
            <w:pPr>
              <w:pStyle w:val="Compact"/>
              <w:jc w:val="left"/>
            </w:pPr>
            <w:r>
              <w:t xml:space="preserve">5</w:t>
            </w:r>
          </w:p>
        </w:tc>
        <w:tc>
          <w:tcPr/>
          <w:p>
            <w:pPr>
              <w:pStyle w:val="Compact"/>
              <w:jc w:val="left"/>
            </w:pPr>
            <m:oMath>
              <m:f>
                <m:fPr>
                  <m:type m:val="bar"/>
                </m:fPr>
                <m:num>
                  <m:r>
                    <m:t>25</m:t>
                  </m:r>
                </m:num>
                <m:den>
                  <m:r>
                    <m:t>4</m:t>
                  </m:r>
                </m:den>
              </m:f>
            </m:oMath>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1</w:t>
            </w:r>
          </w:p>
        </w:tc>
        <w:tc>
          <w:tcPr/>
          <w:p>
            <w:pPr>
              <w:pStyle w:val="Compact"/>
              <w:jc w:val="left"/>
            </w:pPr>
            <m:oMath>
              <m:f>
                <m:fPr>
                  <m:type m:val="bar"/>
                </m:fPr>
                <m:num>
                  <m:r>
                    <m:t>5</m:t>
                  </m:r>
                </m:num>
                <m:den>
                  <m:r>
                    <m:t>4</m:t>
                  </m:r>
                </m:den>
              </m:f>
            </m:oMath>
          </w:p>
        </w:tc>
      </w:tr>
    </w:tbl>
    <w:p>
      <w:pPr>
        <w:pStyle w:val="BodyText"/>
      </w:pPr>
      <w:r>
        <w:t xml:space="preserve">Here is the graph of this relationship.</w:t>
      </w:r>
    </w:p>
    <w:p>
      <w:pPr>
        <w:pStyle w:val="BodyText"/>
      </w:pPr>
      <w:r>
        <w:drawing>
          <wp:inline>
            <wp:extent cx="3168288" cy="3287558"/>
            <wp:effectExtent b="0" l="0" r="0" t="0"/>
            <wp:docPr descr="Graph of a linear function, x y plane, origin O." title="" id="35" name="Picture"/>
            <a:graphic>
              <a:graphicData uri="http://schemas.openxmlformats.org/drawingml/2006/picture">
                <pic:pic>
                  <pic:nvPicPr>
                    <pic:cNvPr descr="/app/tmp/embedder-1671038048.4578683.png" id="36" name="Picture"/>
                    <pic:cNvPicPr>
                      <a:picLocks noChangeArrowheads="1" noChangeAspect="1"/>
                    </pic:cNvPicPr>
                  </pic:nvPicPr>
                  <pic:blipFill>
                    <a:blip r:embed="rId34"/>
                    <a:stretch>
                      <a:fillRect/>
                    </a:stretch>
                  </pic:blipFill>
                  <pic:spPr bwMode="auto">
                    <a:xfrm>
                      <a:off x="0" y="0"/>
                      <a:ext cx="3168288" cy="3287558"/>
                    </a:xfrm>
                    <a:prstGeom prst="rect">
                      <a:avLst/>
                    </a:prstGeom>
                    <a:noFill/>
                    <a:ln w="9525">
                      <a:noFill/>
                      <a:headEnd/>
                      <a:tailEnd/>
                    </a:ln>
                  </pic:spPr>
                </pic:pic>
              </a:graphicData>
            </a:graphic>
          </wp:inline>
        </w:drawing>
      </w:r>
    </w:p>
    <w:p>
      <w:pPr>
        <w:pStyle w:val="BodyText"/>
      </w:pPr>
      <w:r>
        <w:t xml:space="preserve">If</w:t>
      </w:r>
      <w:r>
        <w:t xml:space="preserve"> </w:t>
      </w:r>
      <m:oMath>
        <m:r>
          <m:t>y</m:t>
        </m:r>
      </m:oMath>
      <w:r>
        <w:t xml:space="preserve"> </w:t>
      </w:r>
      <w:r>
        <w:t xml:space="preserve">represents the distance in feet that a snail crawls in</w:t>
      </w:r>
      <w:r>
        <w:t xml:space="preserve"> </w:t>
      </w:r>
      <m:oMath>
        <m:r>
          <m:t>x</m:t>
        </m:r>
      </m:oMath>
      <w:r>
        <w:t xml:space="preserve"> </w:t>
      </w:r>
      <w:r>
        <w:t xml:space="preserve">minutes, then the point</w:t>
      </w:r>
      <w:r>
        <w:t xml:space="preserve"> </w:t>
      </w:r>
      <m:oMath>
        <m:d>
          <m:dPr>
            <m:begChr m:val="("/>
            <m:endChr m:val=")"/>
            <m:sepChr m:val=""/>
            <m:grow/>
          </m:dPr>
          <m:e>
            <m:r>
              <m:t>4</m:t>
            </m:r>
            <m:r>
              <m:rPr>
                <m:sty m:val="p"/>
              </m:rPr>
              <m:t>,</m:t>
            </m:r>
            <m:r>
              <m:t>5</m:t>
            </m:r>
          </m:e>
        </m:d>
      </m:oMath>
      <w:r>
        <w:t xml:space="preserve"> </w:t>
      </w:r>
      <w:r>
        <w:t xml:space="preserve">tells us that the snail can crawl 5 feet in 4 minutes.</w:t>
      </w:r>
    </w:p>
    <w:p>
      <w:pPr>
        <w:pStyle w:val="BodyText"/>
      </w:pPr>
      <w:r>
        <w:t xml:space="preserve">If</w:t>
      </w:r>
      <w:r>
        <w:t xml:space="preserve"> </w:t>
      </w:r>
      <m:oMath>
        <m:r>
          <m:t>y</m:t>
        </m:r>
      </m:oMath>
      <w:r>
        <w:t xml:space="preserve"> </w:t>
      </w:r>
      <w:r>
        <w:t xml:space="preserve">represents the cups of yogurt and</w:t>
      </w:r>
      <w:r>
        <w:t xml:space="preserve"> </w:t>
      </w:r>
      <m:oMath>
        <m:r>
          <m:t>x</m:t>
        </m:r>
      </m:oMath>
      <w:r>
        <w:t xml:space="preserve"> </w:t>
      </w:r>
      <w:r>
        <w:t xml:space="preserve">represents the teaspoons of cinnamon in a recipe for fruit dip, then the point</w:t>
      </w:r>
      <w:r>
        <w:t xml:space="preserve"> </w:t>
      </w:r>
      <m:oMath>
        <m:d>
          <m:dPr>
            <m:begChr m:val="("/>
            <m:endChr m:val=")"/>
            <m:sepChr m:val=""/>
            <m:grow/>
          </m:dPr>
          <m:e>
            <m:r>
              <m:t>4</m:t>
            </m:r>
            <m:r>
              <m:rPr>
                <m:sty m:val="p"/>
              </m:rPr>
              <m:t>,</m:t>
            </m:r>
            <m:r>
              <m:t>5</m:t>
            </m:r>
          </m:e>
        </m:d>
      </m:oMath>
      <w:r>
        <w:t xml:space="preserve"> </w:t>
      </w:r>
      <w:r>
        <w:t xml:space="preserve">tells us that you can mix 4 teaspoons of cinnamon with 5 cups of yogurt to make this fruit dip.</w:t>
      </w:r>
    </w:p>
    <w:p>
      <w:pPr>
        <w:pStyle w:val="BodyText"/>
      </w:pPr>
      <w:r>
        <w:t xml:space="preserve">We can find the constant of proportionality by looking at the graph, because</w:t>
      </w:r>
      <w:r>
        <w:t xml:space="preserve"> </w:t>
      </w:r>
      <m:oMath>
        <m:f>
          <m:fPr>
            <m:type m:val="bar"/>
          </m:fPr>
          <m:num>
            <m:r>
              <m:t>5</m:t>
            </m:r>
          </m:num>
          <m:den>
            <m:r>
              <m:t>4</m:t>
            </m:r>
          </m:den>
        </m:f>
      </m:oMath>
      <w:r>
        <w:t xml:space="preserve"> </w:t>
      </w:r>
      <w:r>
        <w:t xml:space="preserve">is the</w:t>
      </w:r>
      <w:r>
        <w:t xml:space="preserve"> </w:t>
      </w:r>
      <m:oMath>
        <m:r>
          <m:t>y</m:t>
        </m:r>
      </m:oMath>
      <w:r>
        <w:t xml:space="preserve">-coordinate of the point on the graph where the</w:t>
      </w:r>
      <w:r>
        <w:t xml:space="preserve"> </w:t>
      </w:r>
      <m:oMath>
        <m:r>
          <m:t>x</m:t>
        </m:r>
      </m:oMath>
      <w:r>
        <w:t xml:space="preserve">-coordinate is 1. This could mean the snail is traveling</w:t>
      </w:r>
      <w:r>
        <w:t xml:space="preserve"> </w:t>
      </w:r>
      <m:oMath>
        <m:f>
          <m:fPr>
            <m:type m:val="bar"/>
          </m:fPr>
          <m:num>
            <m:r>
              <m:t>5</m:t>
            </m:r>
          </m:num>
          <m:den>
            <m:r>
              <m:t>4</m:t>
            </m:r>
          </m:den>
        </m:f>
      </m:oMath>
      <w:r>
        <w:t xml:space="preserve"> </w:t>
      </w:r>
      <w:r>
        <w:t xml:space="preserve">feet per minute or that the recipe calls for</w:t>
      </w:r>
      <w:r>
        <w:t xml:space="preserve"> </w:t>
      </w:r>
      <m:oMath>
        <m:r>
          <m:t>1</m:t>
        </m:r>
        <m:f>
          <m:fPr>
            <m:type m:val="bar"/>
          </m:fPr>
          <m:num>
            <m:r>
              <m:t>1</m:t>
            </m:r>
          </m:num>
          <m:den>
            <m:r>
              <m:t>4</m:t>
            </m:r>
          </m:den>
        </m:f>
      </m:oMath>
      <w:r>
        <w:t xml:space="preserve"> </w:t>
      </w:r>
      <w:r>
        <w:t xml:space="preserve">cups of yogurt for every teaspoon of cinnamon.</w:t>
      </w:r>
    </w:p>
    <w:p>
      <w:pPr>
        <w:pStyle w:val="BodyText"/>
      </w:pPr>
      <w:r>
        <w:t xml:space="preserve">In general, when</w:t>
      </w:r>
      <w:r>
        <w:t xml:space="preserve"> </w:t>
      </w:r>
      <m:oMath>
        <m:r>
          <m:t>y</m:t>
        </m:r>
      </m:oMath>
      <w:r>
        <w:t xml:space="preserve"> </w:t>
      </w:r>
      <w:r>
        <w:t xml:space="preserve">is proportional to</w:t>
      </w:r>
      <w:r>
        <w:t xml:space="preserve"> </w:t>
      </w:r>
      <m:oMath>
        <m:r>
          <m:t>x</m:t>
        </m:r>
      </m:oMath>
      <w:r>
        <w:t xml:space="preserve">, the corresponding constant of proportionality is the</w:t>
      </w:r>
      <w:r>
        <w:t xml:space="preserve"> </w:t>
      </w:r>
      <m:oMath>
        <m:r>
          <m:t>y</m:t>
        </m:r>
      </m:oMath>
      <w:r>
        <w:t xml:space="preserve">-value when</w:t>
      </w:r>
      <w:r>
        <w:t xml:space="preserve"> </w:t>
      </w:r>
      <m:oMath>
        <m:r>
          <m:t>x</m:t>
        </m:r>
        <m:r>
          <m:rPr>
            <m:sty m:val="p"/>
          </m:rPr>
          <m:t>=</m:t>
        </m:r>
        <m:r>
          <m:t>1</m:t>
        </m:r>
      </m:oMath>
      <w:r>
        <w:t xml:space="preserve">. </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2022-12-14T17:14:09Z</dcterms:created>
  <dcterms:modified xsi:type="dcterms:W3CDTF">2022-12-14T17:14:09Z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Z/Pn1h0eWUYhXuj8NMYgmPjPgritW8s7/1LLCoYXEMhD96KPcZahG+S6S+JlogzwwSf7PrnRliB62C568hgTlQ==</vt:lpwstr>
  </property>
</Properties>
</file>