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17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17</w:t>
      </w:r>
    </w:p>
    <w:bookmarkStart w:id="34" w:name="lesson-465830"/>
    <w:p>
      <w:pPr>
        <w:pStyle w:val="Heading1"/>
      </w:pPr>
      <w:r>
        <w:t xml:space="preserve">Painting a Room</w:t>
      </w:r>
    </w:p>
    <w:p>
      <w:pPr>
        <w:pStyle w:val="FirstParagraph"/>
      </w:pPr>
      <w:r>
        <w:t xml:space="preserve">Let’s see what it takes to paint a room.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3" w:name="activity-465831"/>
    <w:p>
      <w:pPr>
        <w:pStyle w:val="Heading2"/>
      </w:pPr>
      <w:r>
        <w:t xml:space="preserve">17.1</w:t>
      </w:r>
      <w:r>
        <w:t xml:space="preserve">Getting Ready to Paint</w:t>
      </w:r>
    </w:p>
    <w:p>
      <w:pPr>
        <w:pStyle w:val="FirstParagraph"/>
      </w:pPr>
      <w:r>
        <w:t xml:space="preserve">Here are drawings of the four walls of a bedroom.</w:t>
      </w:r>
    </w:p>
    <w:p>
      <w:pPr>
        <w:pStyle w:val="BodyText"/>
      </w:pPr>
      <w:r>
        <w:drawing>
          <wp:inline>
            <wp:extent cx="5943600" cy="13716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app/tmp/embedder-1732017591.59720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you are asked to paint all the walls and buy enough paint for the job, what information would you need?</w:t>
      </w:r>
    </w:p>
    <w:bookmarkEnd w:id="23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27" w:name="activity-465832"/>
    <w:p>
      <w:pPr>
        <w:pStyle w:val="Heading2"/>
      </w:pPr>
      <w:r>
        <w:t xml:space="preserve">17.2</w:t>
      </w:r>
      <w:r>
        <w:t xml:space="preserve">All the Walls</w:t>
      </w:r>
    </w:p>
    <w:p>
      <w:pPr>
        <w:pStyle w:val="FirstParagraph"/>
      </w:pPr>
      <w:r>
        <w:t xml:space="preserve">Here is the floor plan for the bedroom that needs to be painted.</w:t>
      </w:r>
    </w:p>
    <w:p>
      <w:pPr>
        <w:pStyle w:val="BodyText"/>
      </w:pPr>
      <w:r>
        <w:drawing>
          <wp:inline>
            <wp:extent cx="5200040" cy="4363669"/>
            <wp:effectExtent b="0" l="0" r="0" t="0"/>
            <wp:docPr descr="A floor plan for a bedroom." title="" id="25" name="Picture"/>
            <a:graphic>
              <a:graphicData uri="http://schemas.openxmlformats.org/drawingml/2006/picture">
                <pic:pic>
                  <pic:nvPicPr>
                    <pic:cNvPr descr="/app/tmp/embedder-1732017591.73751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40" cy="43636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some information about the room and the job:</w:t>
      </w:r>
    </w:p>
    <w:p>
      <w:pPr>
        <w:numPr>
          <w:ilvl w:val="0"/>
          <w:numId w:val="1001"/>
        </w:numPr>
        <w:pStyle w:val="Compact"/>
      </w:pPr>
      <w:r>
        <w:t xml:space="preserve">All the walls need to be painted, including inside the closet.</w:t>
      </w:r>
    </w:p>
    <w:p>
      <w:pPr>
        <w:numPr>
          <w:ilvl w:val="0"/>
          <w:numId w:val="1001"/>
        </w:numPr>
        <w:pStyle w:val="Compact"/>
      </w:pPr>
      <w:r>
        <w:t xml:space="preserve">The west wall has a door that is 3 feet wide and 7 feet tall.</w:t>
      </w:r>
    </w:p>
    <w:p>
      <w:pPr>
        <w:numPr>
          <w:ilvl w:val="0"/>
          <w:numId w:val="1001"/>
        </w:numPr>
        <w:pStyle w:val="Compact"/>
      </w:pPr>
      <w:r>
        <w:t xml:space="preserve">The north wall has a closet with floor-to-ceiling mirrored doors.</w:t>
      </w:r>
    </w:p>
    <w:p>
      <w:pPr>
        <w:numPr>
          <w:ilvl w:val="0"/>
          <w:numId w:val="1001"/>
        </w:numPr>
        <w:pStyle w:val="Compact"/>
      </w:pPr>
      <w:r>
        <w:t xml:space="preserve">The south wall has windows that are 5 feet wide by 3 feet tall.</w:t>
      </w:r>
    </w:p>
    <w:p>
      <w:pPr>
        <w:numPr>
          <w:ilvl w:val="0"/>
          <w:numId w:val="1001"/>
        </w:numPr>
        <w:pStyle w:val="Compact"/>
      </w:pPr>
      <w:r>
        <w:t xml:space="preserve">The doors and windows do not need to be painted.</w:t>
      </w:r>
    </w:p>
    <w:p>
      <w:pPr>
        <w:numPr>
          <w:ilvl w:val="0"/>
          <w:numId w:val="1001"/>
        </w:numPr>
        <w:pStyle w:val="Compact"/>
      </w:pPr>
      <w:r>
        <w:t xml:space="preserve">The short wall on one end of the closet needs to be painted on three sides.</w:t>
      </w:r>
    </w:p>
    <w:p>
      <w:pPr>
        <w:numPr>
          <w:ilvl w:val="0"/>
          <w:numId w:val="1001"/>
        </w:numPr>
        <w:pStyle w:val="Compact"/>
      </w:pPr>
      <w:r>
        <w:t xml:space="preserve">The ceiling in this room is 8 feet high.</w:t>
      </w:r>
    </w:p>
    <w:p>
      <w:pPr>
        <w:numPr>
          <w:ilvl w:val="0"/>
          <w:numId w:val="1001"/>
        </w:numPr>
        <w:pStyle w:val="Compact"/>
      </w:pPr>
      <w:r>
        <w:t xml:space="preserve">All of the corners are right angles.</w:t>
      </w:r>
    </w:p>
    <w:p>
      <w:pPr>
        <w:pStyle w:val="FirstParagraph"/>
      </w:pPr>
      <w:r>
        <w:t xml:space="preserve">How many square feet need to be covered with paint? Show your reasoning. Organize your work so that it can be followed by others.</w:t>
      </w:r>
    </w:p>
    <w:bookmarkEnd w:id="27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32" w:name="activity-565803"/>
    <w:p>
      <w:pPr>
        <w:pStyle w:val="Heading2"/>
      </w:pPr>
      <w:r>
        <w:t xml:space="preserve">17.3</w:t>
      </w:r>
      <w:r>
        <w:t xml:space="preserve">Shopping for Paint</w:t>
      </w:r>
    </w:p>
    <w:p>
      <w:pPr>
        <w:numPr>
          <w:ilvl w:val="0"/>
          <w:numId w:val="1002"/>
        </w:numPr>
        <w:pStyle w:val="Compact"/>
      </w:pPr>
      <w:r>
        <w:t xml:space="preserve">An ad for paint reads: “Just 2 quarts covers 175 square feet!” If you need to apply two coats of paint on all the walls, how much paint do you need to buy?</w:t>
      </w:r>
    </w:p>
    <w:p>
      <w:pPr>
        <w:numPr>
          <w:ilvl w:val="0"/>
          <w:numId w:val="1002"/>
        </w:numPr>
      </w:pPr>
      <w:r>
        <w:t xml:space="preserve">Paint can be purchased in 1-quart or 1-gallon containers. The paint chosen for the room costs</w:t>
      </w:r>
      <w:r>
        <w:t xml:space="preserve"> </w:t>
      </w:r>
      <w:r>
        <w:t xml:space="preserve">$</w:t>
      </w:r>
      <w:r>
        <w:t xml:space="preserve">12 a quart and</w:t>
      </w:r>
      <w:r>
        <w:t xml:space="preserve"> </w:t>
      </w:r>
      <w:r>
        <w:t xml:space="preserve">$</w:t>
      </w:r>
      <w:r>
        <w:t xml:space="preserve">38 a gallon.</w:t>
      </w:r>
    </w:p>
    <w:p>
      <w:pPr>
        <w:numPr>
          <w:ilvl w:val="1"/>
          <w:numId w:val="1003"/>
        </w:numPr>
      </w:pPr>
      <w:r>
        <w:t xml:space="preserve">Which container sizes and how many could you buy to have enough paint for the room? Name at least two options.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67505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732017591.94613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50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Which of your options would cost the least? Show your reasoning.</w:t>
      </w:r>
    </w:p>
    <w:p>
      <w:pPr>
        <w:numPr>
          <w:ilvl w:val="0"/>
          <w:numId w:val="1000"/>
        </w:numPr>
      </w:pPr>
      <w:r>
        <w:t xml:space="preserve">Pause for a whole-class discussion.</w:t>
      </w:r>
    </w:p>
    <w:p>
      <w:pPr>
        <w:numPr>
          <w:ilvl w:val="0"/>
          <w:numId w:val="1002"/>
        </w:numPr>
        <w:pStyle w:val="Compact"/>
      </w:pPr>
      <w:r>
        <w:t xml:space="preserve">The hardware store is having a sale: 20% off of quart-size paint and 30% off of gallon-size paint.</w:t>
      </w:r>
    </w:p>
    <w:p>
      <w:pPr>
        <w:numPr>
          <w:ilvl w:val="1"/>
          <w:numId w:val="1004"/>
        </w:numPr>
        <w:pStyle w:val="Compact"/>
      </w:pPr>
      <w:r>
        <w:t xml:space="preserve">With the sale, how much would you save with each option?</w:t>
      </w:r>
    </w:p>
    <w:p>
      <w:pPr>
        <w:numPr>
          <w:ilvl w:val="1"/>
          <w:numId w:val="1004"/>
        </w:numPr>
        <w:pStyle w:val="Compact"/>
      </w:pPr>
      <w:r>
        <w:t xml:space="preserve">Would the option you chose earlier still be the cheapest? Show your reasoning.</w:t>
      </w:r>
    </w:p>
    <w:bookmarkStart w:id="31" w:name="activity-56580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Check the prices for a quart and a gallon of interior paint at a local store or online. Look for discounts or deals, but also consider possible differences in quality. Some paints may be more expensive because they are of higher quality.</w:t>
      </w:r>
    </w:p>
    <w:p>
      <w:pPr>
        <w:numPr>
          <w:ilvl w:val="0"/>
          <w:numId w:val="1005"/>
        </w:numPr>
      </w:pPr>
      <w:r>
        <w:t xml:space="preserve">When would it make sense to pay more for better paint? When would it make sense to buy the least expensive paint?</w:t>
      </w:r>
    </w:p>
    <w:p>
      <w:pPr>
        <w:numPr>
          <w:ilvl w:val="0"/>
          <w:numId w:val="1005"/>
        </w:numPr>
        <w:pStyle w:val="Compact"/>
      </w:pPr>
      <w:r>
        <w:t xml:space="preserve">What is the best deal you can find for putting 2 coats of paint on the walls of this bedroom?</w:t>
      </w:r>
    </w:p>
    <w:bookmarkEnd w:id="31"/>
    <w:bookmarkEnd w:id="32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17</w:t>
      </w:r>
      <w:r>
        <w:t xml:space="preserve">CC BY NC Illustrative Mathematics, based on IM 6–8 Math, CC BY Open Up Resources.</w:t>
      </w:r>
    </w:p>
    <w:bookmarkStart w:id="33" w:name="activity-465833"/>
    <w:p>
      <w:pPr>
        <w:pStyle w:val="Heading2"/>
      </w:pPr>
      <w:r>
        <w:t xml:space="preserve">17.4</w:t>
      </w:r>
      <w:r>
        <w:t xml:space="preserve">Time to Paint</w:t>
      </w:r>
    </w:p>
    <w:p>
      <w:pPr>
        <w:pStyle w:val="FirstParagraph"/>
      </w:pPr>
      <w:r>
        <w:t xml:space="preserve">After buying the supplies, you start painting the east wall. It takes you 96 minutes to put two coats of paint on that wall (not including a lunch break between the two coats). A friend stops by to see how you are doing.</w:t>
      </w:r>
    </w:p>
    <w:p>
      <w:pPr>
        <w:numPr>
          <w:ilvl w:val="0"/>
          <w:numId w:val="1006"/>
        </w:numPr>
      </w:pPr>
      <w:r>
        <w:t xml:space="preserve">Your friend comments that you are 25% finished with the painting. Are they correct? Explain your reasoning.</w:t>
      </w:r>
    </w:p>
    <w:p>
      <w:pPr>
        <w:numPr>
          <w:ilvl w:val="0"/>
          <w:numId w:val="1006"/>
        </w:numPr>
      </w:pPr>
      <w:r>
        <w:t xml:space="preserve">Your friend offers to help you with the rest of the painting. It takes the two of you 150 more minutes of painting time to finish the entire room.</w:t>
      </w:r>
    </w:p>
    <w:p>
      <w:pPr>
        <w:numPr>
          <w:ilvl w:val="0"/>
          <w:numId w:val="1000"/>
        </w:numPr>
      </w:pPr>
      <w:r>
        <w:t xml:space="preserve">How much time did your friend save you? Show your reasoning.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2024-11-19T11:59:52Z</dcterms:created>
  <dcterms:modified xsi:type="dcterms:W3CDTF">2024-11-19T11:59:52Z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