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be8a3f9e3707c3a57eb65d6fbf093f15d9a43b"/>
    <w:p>
      <w:pPr>
        <w:pStyle w:val="Heading2"/>
      </w:pPr>
      <w:r>
        <w:t xml:space="preserve">Unit 3 Lesson 5: Splitting Triangle Sides with Dilation, Part 1</w:t>
      </w:r>
    </w:p>
    <w:bookmarkEnd w:id="20"/>
    <w:bookmarkStart w:id="25" w:name="notice-and-wonder-midpoints-warm-up"/>
    <w:p>
      <w:pPr>
        <w:pStyle w:val="Heading3"/>
      </w:pPr>
      <w:r>
        <w:t xml:space="preserve">1 Notice and Wonder: Midpoints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Here’s a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midpoints</w:t>
      </w:r>
      <w:r>
        <w:t xml:space="preserve"> </w:t>
      </w:r>
      <m:oMath>
        <m:r>
          <m:t>L</m:t>
        </m:r>
        <m:r>
          <m:rPr>
            <m:sty m:val="p"/>
          </m:rPr>
          <m:t>,</m:t>
        </m:r>
        <m:r>
          <m:t>M</m:t>
        </m:r>
      </m:oMath>
      <w:r>
        <w:t xml:space="preserve">, and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Triangle A B C with midpoints M, L and N drawn forming a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0997572.2676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30" w:name="dilation-or-violation"/>
    <w:p>
      <w:pPr>
        <w:pStyle w:val="Heading3"/>
      </w:pPr>
      <w:r>
        <w:t xml:space="preserve">2 Dilation or Violation?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Here’s a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Points 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 are the midpoints of 2 sides.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Triangle A B C. Point M is midpoint of A B. Point N is midpoint of A C. Segment M N is drawn.  On both segments A M and M B, one tick mark. On both segments A N and C N, two tick marks.   " title="" id="27" name="Picture"/>
            <a:graphic>
              <a:graphicData uri="http://schemas.openxmlformats.org/drawingml/2006/picture">
                <pic:pic>
                  <pic:nvPicPr>
                    <pic:cNvPr descr="/app/tmp/embedder-1670997572.33529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Convince yourself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 dilation of triangle</w:t>
      </w:r>
      <w:r>
        <w:t xml:space="preserve"> </w:t>
      </w:r>
      <m:oMath>
        <m:r>
          <m:t>A</m:t>
        </m:r>
        <m:r>
          <m:t>M</m:t>
        </m:r>
        <m:r>
          <m:t>N</m:t>
        </m:r>
      </m:oMath>
      <w:r>
        <w:t xml:space="preserve">. What is the center of the dilation? What is the scale factor?</w:t>
      </w:r>
    </w:p>
    <w:p>
      <w:pPr>
        <w:numPr>
          <w:ilvl w:val="0"/>
          <w:numId w:val="1001"/>
        </w:numPr>
        <w:pStyle w:val="Compact"/>
      </w:pPr>
      <w:r>
        <w:t xml:space="preserve">Convince your partner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 dilation of triangle</w:t>
      </w:r>
      <w:r>
        <w:t xml:space="preserve"> </w:t>
      </w:r>
      <m:oMath>
        <m:r>
          <m:t>A</m:t>
        </m:r>
        <m:r>
          <m:t>M</m:t>
        </m:r>
        <m:r>
          <m:t>N</m:t>
        </m:r>
      </m:oMath>
      <w:r>
        <w:t xml:space="preserve">, with the center and scale factor you found.</w:t>
      </w:r>
    </w:p>
    <w:p>
      <w:pPr>
        <w:numPr>
          <w:ilvl w:val="0"/>
          <w:numId w:val="1001"/>
        </w:numPr>
        <w:pStyle w:val="Compact"/>
      </w:pPr>
      <w:r>
        <w:t xml:space="preserve">With your partner, check the definition of dilation on your reference chart and make sure both of you could convince a skeptic that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definitely fits the definition of dilation.</w:t>
      </w:r>
    </w:p>
    <w:p>
      <w:pPr>
        <w:numPr>
          <w:ilvl w:val="0"/>
          <w:numId w:val="1001"/>
        </w:numPr>
        <w:pStyle w:val="Compact"/>
      </w:pPr>
      <w:r>
        <w:t xml:space="preserve">Convince your partner that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twice as long as segment</w:t>
      </w:r>
      <w:r>
        <w:t xml:space="preserve"> </w:t>
      </w:r>
      <m:oMath>
        <m:r>
          <m:t>M</m:t>
        </m:r>
        <m:r>
          <m:t>N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Prove that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2</m:t>
        </m:r>
        <m:r>
          <m:t>M</m:t>
        </m:r>
        <m:r>
          <m:t>N</m:t>
        </m:r>
      </m:oMath>
      <w:r>
        <w:t xml:space="preserve">. Convince a skeptic.</w:t>
      </w:r>
    </w:p>
    <w:bookmarkEnd w:id="29"/>
    <w:bookmarkEnd w:id="30"/>
    <w:bookmarkStart w:id="42" w:name="a-little-bit-farther-now"/>
    <w:p>
      <w:pPr>
        <w:pStyle w:val="Heading3"/>
      </w:pPr>
      <w:r>
        <w:t xml:space="preserve">3 A Little Bit Farther Now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Here’s a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Triangle A B C with segment M N drawn from A B to A C." title="" id="32" name="Picture"/>
            <a:graphic>
              <a:graphicData uri="http://schemas.openxmlformats.org/drawingml/2006/picture">
                <pic:pic>
                  <pic:nvPicPr>
                    <pic:cNvPr descr="/app/tmp/embedder-1670997572.39726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can you say about segment</w:t>
      </w:r>
      <w:r>
        <w:t xml:space="preserve"> </w:t>
      </w:r>
      <m:oMath>
        <m:r>
          <m:t>M</m:t>
        </m:r>
        <m:r>
          <m:t>N</m:t>
        </m:r>
      </m:oMath>
      <w:r>
        <w:t xml:space="preserve">, compared to segment</w:t>
      </w:r>
      <w:r>
        <w:t xml:space="preserve"> </w:t>
      </w:r>
      <m:oMath>
        <m:r>
          <m:t>B</m:t>
        </m:r>
        <m:r>
          <m:t>C</m:t>
        </m:r>
      </m:oMath>
      <w:r>
        <w:t xml:space="preserve">? Provide a reason for each of your conjectures.</w:t>
      </w:r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1.2</m:t>
            </m:r>
          </m:num>
          <m:den>
            <m:r>
              <m:t>2.4</m:t>
            </m:r>
          </m:den>
        </m:f>
      </m:oMath>
      <w:r>
        <w:t xml:space="preserve"> </w:t>
      </w:r>
      <w:r>
        <w:t xml:space="preserve">so</w:t>
      </w:r>
      <w:r>
        <w:t xml:space="preserve"> </w:t>
      </w: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G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1920239" cy="1448409"/>
            <wp:effectExtent b="0" l="0" r="0" t="0"/>
            <wp:docPr descr="Triangles A B C and G B F.  " title="" id="36" name="Picture"/>
            <a:graphic>
              <a:graphicData uri="http://schemas.openxmlformats.org/drawingml/2006/picture">
                <pic:pic>
                  <pic:nvPicPr>
                    <pic:cNvPr descr="/app/tmp/embedder-1670997572.45856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48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2022-12-14T05:59:33Z</dcterms:created>
  <dcterms:modified xsi:type="dcterms:W3CDTF">2022-12-14T05:59:33Z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2OLgpalusjRAPxamR6dMPmgL3ljdCCup0QnsCJCqe2r85qX8xeZKaYXbtbgWw2BWUeOn3smCdrJUgwl45KV4Nw==</vt:lpwstr>
  </property>
</Properties>
</file>