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8.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lesson-8-fractions-and-whole-numbers"/>
    <w:p>
      <w:pPr>
        <w:pStyle w:val="Heading1"/>
      </w:pPr>
      <w:r>
        <w:t xml:space="preserve">Lesson 8: Fractions and Whole Numbers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3.NF.A.2, 3.NF.A.3.c, 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Locate whole numbers on the number line given the location of a unit fraction and express them as fractions.</w:t>
      </w:r>
    </w:p>
    <w:p>
      <w:pPr>
        <w:numPr>
          <w:ilvl w:val="0"/>
          <w:numId w:val="1001"/>
        </w:numPr>
        <w:pStyle w:val="Compact"/>
      </w:pPr>
      <w:r>
        <w:t xml:space="preserve">Recognize that whole numbers can be written as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work with fractions and whole numbers on the number line.</w:t>
      </w:r>
    </w:p>
    <w:bookmarkEnd w:id="25"/>
    <w:bookmarkStart w:id="26" w:name="lesson-purpose"/>
    <w:p>
      <w:pPr>
        <w:pStyle w:val="Heading3"/>
      </w:pPr>
      <w:r>
        <w:t xml:space="preserve">Lesson Purpose</w:t>
      </w:r>
    </w:p>
    <w:p>
      <w:pPr>
        <w:pStyle w:val="FirstParagraph"/>
      </w:pPr>
      <w:r>
        <w:t xml:space="preserve">The purpose of this lesson is for students to recognize fractions that are equivalent to whole numbers and, given the location of a unit fraction on the number line, to locate whole numbers.</w:t>
      </w:r>
    </w:p>
    <w:p>
      <w:pPr>
        <w:pStyle w:val="BodyText"/>
      </w:pPr>
      <w:r>
        <w:t xml:space="preserve">In previous lessons, students learned to partition number lines and located and labeled fractions on the number line. Students deepen their understanding of fractions as they consider which fractions are equivalent to whole numbers and relate that understanding to their knowledge of how many halves, thirds, and fourths, are in one whole. They leverage their understanding of how many halves, thirds, and fourths, are in one whole to locate whole numbers, such as 1 and 2, on the number line when given the location of a unit fraction.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MLR1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Think about times when students were able to make connections to and build on the ideas of their peers during discussions today. What norms or routines allowed students to engage with other students’ ideas?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Where is 1?</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3.NF.A.2</w:t>
            </w:r>
          </w:p>
        </w:tc>
      </w:tr>
    </w:tbl>
    <w:bookmarkEnd w:id="43"/>
    <w:bookmarkStart w:id="47" w:name="student-facing-task-statement"/>
    <w:p>
      <w:pPr>
        <w:pStyle w:val="Heading3"/>
      </w:pPr>
      <w:r>
        <w:t xml:space="preserve">Student-facing Task Statement</w:t>
      </w:r>
    </w:p>
    <w:p>
      <w:pPr>
        <w:pStyle w:val="FirstParagraph"/>
      </w:pPr>
      <w:r>
        <w:t xml:space="preserve">Locate and label 1 on the number line. Explain your reasoning.</w:t>
      </w:r>
    </w:p>
    <w:p>
      <w:pPr>
        <w:pStyle w:val="BodyText"/>
      </w:pPr>
      <w:r>
        <w:drawing>
          <wp:inline>
            <wp:extent cx="2984449" cy="351803"/>
            <wp:effectExtent b="0" l="0" r="0" t="0"/>
            <wp:docPr descr="Number line. Two tick marks, 0 and one third." title="" id="45" name="Picture"/>
            <a:graphic>
              <a:graphicData uri="http://schemas.openxmlformats.org/drawingml/2006/picture">
                <pic:pic>
                  <pic:nvPicPr>
                    <pic:cNvPr descr="/app/tmp/embedder-1671013278.2684045.png" id="46" name="Picture"/>
                    <pic:cNvPicPr>
                      <a:picLocks noChangeArrowheads="1" noChangeAspect="1"/>
                    </pic:cNvPicPr>
                  </pic:nvPicPr>
                  <pic:blipFill>
                    <a:blip r:embed="rId44"/>
                    <a:stretch>
                      <a:fillRect/>
                    </a:stretch>
                  </pic:blipFill>
                  <pic:spPr bwMode="auto">
                    <a:xfrm>
                      <a:off x="0" y="0"/>
                      <a:ext cx="2984449" cy="351803"/>
                    </a:xfrm>
                    <a:prstGeom prst="rect">
                      <a:avLst/>
                    </a:prstGeom>
                    <a:noFill/>
                    <a:ln w="9525">
                      <a:noFill/>
                      <a:headEnd/>
                      <a:tailEnd/>
                    </a:ln>
                  </pic:spPr>
                </pic:pic>
              </a:graphicData>
            </a:graphic>
          </wp:inline>
        </w:drawing>
      </w:r>
    </w:p>
    <w:bookmarkEnd w:id="47"/>
    <w:bookmarkStart w:id="51" w:name="student-responses"/>
    <w:p>
      <w:pPr>
        <w:pStyle w:val="Heading3"/>
      </w:pPr>
      <w:r>
        <w:t xml:space="preserve">Student Responses</w:t>
      </w:r>
    </w:p>
    <w:p>
      <w:pPr>
        <w:pStyle w:val="FirstParagraph"/>
      </w:pPr>
      <w:r>
        <w:t xml:space="preserve">I repeated the</w:t>
      </w:r>
      <w:r>
        <w:t xml:space="preserve"> </w:t>
      </w:r>
      <m:oMath>
        <m:f>
          <m:fPr>
            <m:type m:val="bar"/>
          </m:fPr>
          <m:num>
            <m:r>
              <m:t>1</m:t>
            </m:r>
          </m:num>
          <m:den>
            <m:r>
              <m:t>3</m:t>
            </m:r>
          </m:den>
        </m:f>
      </m:oMath>
      <w:r>
        <w:t xml:space="preserve"> </w:t>
      </w:r>
      <w:r>
        <w:t xml:space="preserve">space 3 times since there are 3 one-thirds in 1.</w:t>
      </w:r>
    </w:p>
    <w:p>
      <w:pPr>
        <w:pStyle w:val="BodyText"/>
      </w:pPr>
      <w:r>
        <w:drawing>
          <wp:inline>
            <wp:extent cx="2984449" cy="351803"/>
            <wp:effectExtent b="0" l="0" r="0" t="0"/>
            <wp:docPr descr="Number line." title="" id="49" name="Picture"/>
            <a:graphic>
              <a:graphicData uri="http://schemas.openxmlformats.org/drawingml/2006/picture">
                <pic:pic>
                  <pic:nvPicPr>
                    <pic:cNvPr descr="/app/tmp/embedder-1671013278.3303525.png" id="50" name="Picture"/>
                    <pic:cNvPicPr>
                      <a:picLocks noChangeArrowheads="1" noChangeAspect="1"/>
                    </pic:cNvPicPr>
                  </pic:nvPicPr>
                  <pic:blipFill>
                    <a:blip r:embed="rId48"/>
                    <a:stretch>
                      <a:fillRect/>
                    </a:stretch>
                  </pic:blipFill>
                  <pic:spPr bwMode="auto">
                    <a:xfrm>
                      <a:off x="0" y="0"/>
                      <a:ext cx="2984449" cy="351803"/>
                    </a:xfrm>
                    <a:prstGeom prst="rect">
                      <a:avLst/>
                    </a:prstGeom>
                    <a:noFill/>
                    <a:ln w="9525">
                      <a:noFill/>
                      <a:headEnd/>
                      <a:tailEnd/>
                    </a:ln>
                  </pic:spPr>
                </pic:pic>
              </a:graphicData>
            </a:graphic>
          </wp:inline>
        </w:drawing>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2022-12-14T10:21:19Z</dcterms:created>
  <dcterms:modified xsi:type="dcterms:W3CDTF">2022-12-14T10:21:19Z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n4ifAnIxbHJNeX3JswHd3eBiUAgAj3maVD4gayFWXKy7jNpbHrmUL4id3tfiZfG12YopjhQFJIHRtMUbVVlf8Q==</vt:lpwstr>
  </property>
</Properties>
</file>