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la-decena-10-como-unidad"/>
    <w:p>
      <w:pPr>
        <w:pStyle w:val="Heading2"/>
      </w:pPr>
      <w:r>
        <w:t xml:space="preserve">Unit 3 Lesson 8: La decena: 10 como unidad</w:t>
      </w:r>
    </w:p>
    <w:bookmarkEnd w:id="20"/>
    <w:bookmarkStart w:id="34" w:name="Xc0e879d890ad0a6c0737b254a5c58d4419521fe"/>
    <w:p>
      <w:pPr>
        <w:pStyle w:val="Heading3"/>
      </w:pPr>
      <w:r>
        <w:t xml:space="preserve">WU Cuál es diferente: Grupos de 10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554492"/>
            <wp:effectExtent b="0" l="0" r="0" t="0"/>
            <wp:docPr descr="Red counters, 10, scattered." title="" id="22" name="Picture"/>
            <a:graphic>
              <a:graphicData uri="http://schemas.openxmlformats.org/drawingml/2006/picture">
                <pic:pic>
                  <pic:nvPicPr>
                    <pic:cNvPr descr="/app/tmp/embedder-1671058884.11475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188722"/>
            <wp:effectExtent b="0" l="0" r="0" t="0"/>
            <wp:docPr descr="Red connecting cubes, 9." title="" id="25" name="Picture"/>
            <a:graphic>
              <a:graphicData uri="http://schemas.openxmlformats.org/drawingml/2006/picture">
                <pic:pic>
                  <pic:nvPicPr>
                    <pic:cNvPr descr="/app/tmp/embedder-1671058884.18554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Tower of 10 red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8884.25962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Ten frame, full. Red, 5 counters. Yellow, 5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8884.34605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e872c44c34ad931c54cd889d8607d3f5e0f05db"/>
    <w:p>
      <w:pPr>
        <w:pStyle w:val="Heading3"/>
      </w:pPr>
      <w:r>
        <w:t xml:space="preserve">1 Contemos colecciones: Cuenta y muestra cuántos hay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8" w:name="construyamos-números-del-11-al-19"/>
    <w:p>
      <w:pPr>
        <w:pStyle w:val="Heading3"/>
      </w:pPr>
      <w:r>
        <w:t xml:space="preserve">2 Construyamos números del 11 al 19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4983492"/>
            <wp:effectExtent b="0" l="0" r="0" t="0"/>
            <wp:docPr descr="Connecting cubes. 1 tower of 10. 4 single cubes." title="" id="38" name="Picture"/>
            <a:graphic>
              <a:graphicData uri="http://schemas.openxmlformats.org/drawingml/2006/picture">
                <pic:pic>
                  <pic:nvPicPr>
                    <pic:cNvPr descr="/app/tmp/embedder-1671058884.40506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83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4 números para representarlos.</w:t>
      </w:r>
      <w:r>
        <w:br/>
      </w:r>
      <w:r>
        <w:t xml:space="preserve">Márcalos.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Usa cubos encajables para mostrar cada número como lo hizo Clare.</w:t>
      </w:r>
    </w:p>
    <w:p>
      <w:pPr>
        <w:pStyle w:val="BodyText"/>
      </w:pPr>
      <w:r>
        <w:t xml:space="preserve">¿De qué te diste cuenta mientras mostrabas cada número?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325892"/>
            <wp:effectExtent b="0" l="0" r="0" t="0"/>
            <wp:docPr descr="Base-ten drawing." title="" id="42" name="Picture"/>
            <a:graphic>
              <a:graphicData uri="http://schemas.openxmlformats.org/drawingml/2006/picture">
                <pic:pic>
                  <pic:nvPicPr>
                    <pic:cNvPr descr="/app/tmp/embedder-1671058884.5346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2022-12-14T23:01:25Z</dcterms:created>
  <dcterms:modified xsi:type="dcterms:W3CDTF">2022-12-14T23:01:25Z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P9tSR6EgBvUuyANRKuaIJy2Mg02oLb4Ki/wy86Dyf+0b3xcezaj+qOssoE97gqRPFGT6y7yn4xEOdteD1P18sA==</vt:lpwstr>
  </property>
</Properties>
</file>