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91e16d8981e095e2f2ecef1583b8057118fd88"/>
    <w:p>
      <w:pPr>
        <w:pStyle w:val="Heading1"/>
      </w:pPr>
      <w:r>
        <w:t xml:space="preserve">Lesson 8: Relate Quotients to Familiar Products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known single-digit multiplication facts and their related division facts.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consider the products and quotients we know right away or can find quickly.</w:t>
      </w:r>
    </w:p>
    <w:bookmarkEnd w:id="25"/>
    <w:bookmarkStart w:id="26" w:name="lesson-purpose"/>
    <w:p>
      <w:pPr>
        <w:pStyle w:val="Heading3"/>
      </w:pPr>
      <w:r>
        <w:t xml:space="preserve">Lesson Purpose</w:t>
      </w:r>
    </w:p>
    <w:p>
      <w:pPr>
        <w:pStyle w:val="FirstParagraph"/>
      </w:pPr>
      <w:r>
        <w:t xml:space="preserve">The purpose of this lesson is for students to practice identifying multiplication facts within 100 and to use products they know to determine unknown quotients.</w:t>
      </w:r>
    </w:p>
    <w:p>
      <w:pPr>
        <w:pStyle w:val="BodyText"/>
      </w:pPr>
      <w:r>
        <w:t xml:space="preserve">In this lesson, students check in on their progress towards fluent multiplication within 100 and sort their facts into categories. Then, students use the multiplication facts they know to generate related division facts. Knowing related facts will help students multiply and divide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Card Sort: Multiplication Recording Sheet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and Division Facts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5"/>
    <w:bookmarkStart w:id="46" w:name="student-facing-task-statement"/>
    <w:p>
      <w:pPr>
        <w:pStyle w:val="Heading3"/>
      </w:pPr>
      <w:r>
        <w:t xml:space="preserve">Student-facing Task Statement</w:t>
      </w:r>
    </w:p>
    <w:p>
      <w:pPr>
        <w:pStyle w:val="FirstParagraph"/>
      </w:pPr>
      <w:r>
        <w:t xml:space="preserve">Think about the multiplication facts that you know. How have they changed since the beginning of the year?</w:t>
      </w:r>
    </w:p>
    <w:bookmarkEnd w:id="46"/>
    <w:bookmarkStart w:id="47" w:name="student-responses"/>
    <w:p>
      <w:pPr>
        <w:pStyle w:val="Heading3"/>
      </w:pPr>
      <w:r>
        <w:t xml:space="preserve">Student Responses</w:t>
      </w:r>
    </w:p>
    <w:p>
      <w:pPr>
        <w:pStyle w:val="FirstParagraph"/>
      </w:pPr>
      <w:r>
        <w:t xml:space="preserve">Sample responses: I used to only know the 5s and 10s, but now I’ve used those facts to learn more. I only knew a few at the beginning of the year, but now I know a lot more.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2022-12-14T10:17:19Z</dcterms:created>
  <dcterms:modified xsi:type="dcterms:W3CDTF">2022-12-14T10:17:19Z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ohknwNlfEkC1RXcBN5JH6mZCuEODl1TzvkE6dm9WgXuGHWKZtdfqHXCh1B9m9muCX6rBxZcdCeg7y98GG1mCJg==</vt:lpwstr>
  </property>
</Properties>
</file>