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4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4, Lesson 4</w:t>
      </w:r>
    </w:p>
    <w:bookmarkStart w:id="38" w:name="lesson-465954"/>
    <w:p>
      <w:pPr>
        <w:pStyle w:val="Heading1"/>
      </w:pPr>
      <w:r>
        <w:t xml:space="preserve">How Many Groups? (Part 1)</w:t>
      </w:r>
    </w:p>
    <w:p>
      <w:pPr>
        <w:pStyle w:val="FirstParagraph"/>
      </w:pPr>
      <w:r>
        <w:t xml:space="preserve">Let’s play with blocks and diagrams to think about division with fractions.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4</w:t>
      </w:r>
      <w:r>
        <w:t xml:space="preserve">CC BY NC Illustrative Mathematics, based on IM 6–8 Math, CC BY Open Up Resources.</w:t>
      </w:r>
    </w:p>
    <w:bookmarkStart w:id="23" w:name="activity-465955"/>
    <w:p>
      <w:pPr>
        <w:pStyle w:val="Heading2"/>
      </w:pPr>
      <w:r>
        <w:t xml:space="preserve">4.1</w:t>
      </w:r>
      <w:r>
        <w:t xml:space="preserve">Equal-size Groups</w:t>
      </w:r>
    </w:p>
    <w:p>
      <w:pPr>
        <w:pStyle w:val="FirstParagraph"/>
      </w:pPr>
      <w:r>
        <w:t xml:space="preserve">Write a multiplication equation and a division equation for each sentence or diagram.</w:t>
      </w:r>
    </w:p>
    <w:p>
      <w:pPr>
        <w:numPr>
          <w:ilvl w:val="0"/>
          <w:numId w:val="1001"/>
        </w:numPr>
        <w:pStyle w:val="Compact"/>
      </w:pPr>
      <w:r>
        <w:t xml:space="preserve">Eight</w:t>
      </w:r>
      <w:r>
        <w:t xml:space="preserve"> </w:t>
      </w:r>
      <w:r>
        <w:t xml:space="preserve">$</w:t>
      </w:r>
      <w:r>
        <w:t xml:space="preserve">5 bills are worth</w:t>
      </w:r>
      <w:r>
        <w:t xml:space="preserve"> </w:t>
      </w:r>
      <w:r>
        <w:t xml:space="preserve">$</w:t>
      </w:r>
      <w:r>
        <w:t xml:space="preserve">40.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599163"/>
            <wp:effectExtent b="0" l="0" r="0" t="0"/>
            <wp:docPr descr="A tape diagram of 5 equal parts. Each part is labeled one fifth. Above the bar is a bracket, labeled 1, that spans the entire length of the bar." title="" id="21" name="Picture"/>
            <a:graphic>
              <a:graphicData uri="http://schemas.openxmlformats.org/drawingml/2006/picture">
                <pic:pic>
                  <pic:nvPicPr>
                    <pic:cNvPr descr="/app/tmp/embedder-1732017724.1499507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5991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There are 9 thirds in 3 ones.</w:t>
      </w:r>
    </w:p>
    <w:bookmarkEnd w:id="23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4</w:t>
      </w:r>
      <w:r>
        <w:t xml:space="preserve">CC BY NC Illustrative Mathematics, based on IM 6–8 Math, CC BY Open Up Resources.</w:t>
      </w:r>
    </w:p>
    <w:bookmarkStart w:id="30" w:name="activity-465956"/>
    <w:p>
      <w:pPr>
        <w:pStyle w:val="Heading2"/>
      </w:pPr>
      <w:r>
        <w:t xml:space="preserve">4.2</w:t>
      </w:r>
      <w:r>
        <w:t xml:space="preserve">Reasoning with Pattern Blocks</w:t>
      </w:r>
    </w:p>
    <w:p>
      <w:pPr>
        <w:pStyle w:val="FirstParagraph"/>
      </w:pPr>
      <w:r>
        <w:t xml:space="preserve">Your teacher will give you pattern blocks as shown here. Use them to answer the questions.</w:t>
      </w:r>
    </w:p>
    <w:p>
      <w:pPr>
        <w:pStyle w:val="BodyText"/>
      </w:pPr>
      <w:r>
        <w:drawing>
          <wp:inline>
            <wp:extent cx="3840479" cy="1188722"/>
            <wp:effectExtent b="0" l="0" r="0" t="0"/>
            <wp:docPr descr="Four pattern blocks: One large yellow hexagon, one blue rhombus, one red trapezoid, and one green triangle." title="" id="25" name="Picture"/>
            <a:graphic>
              <a:graphicData uri="http://schemas.openxmlformats.org/drawingml/2006/picture">
                <pic:pic>
                  <pic:nvPicPr>
                    <pic:cNvPr descr="/app/tmp/embedder-1732017724.21021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79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If a hexagon represents 1 whole, what fraction does each of the following shapes represent? Be prepared to show or explain your reasoning.</w:t>
      </w:r>
    </w:p>
    <w:p>
      <w:pPr>
        <w:numPr>
          <w:ilvl w:val="1"/>
          <w:numId w:val="1003"/>
        </w:numPr>
      </w:pPr>
      <w:r>
        <w:t xml:space="preserve">1 triangle</w:t>
      </w:r>
    </w:p>
    <w:p>
      <w:pPr>
        <w:numPr>
          <w:ilvl w:val="1"/>
          <w:numId w:val="1003"/>
        </w:numPr>
      </w:pPr>
      <w:r>
        <w:t xml:space="preserve">1 rhombus</w:t>
      </w:r>
    </w:p>
    <w:p>
      <w:pPr>
        <w:numPr>
          <w:ilvl w:val="1"/>
          <w:numId w:val="1003"/>
        </w:numPr>
        <w:pStyle w:val="Compact"/>
      </w:pPr>
      <w:r>
        <w:t xml:space="preserve">1 trapezoid</w:t>
      </w:r>
    </w:p>
    <w:p>
      <w:pPr>
        <w:numPr>
          <w:ilvl w:val="1"/>
          <w:numId w:val="1004"/>
        </w:numPr>
      </w:pPr>
      <w:r>
        <w:t xml:space="preserve">4 triangles</w:t>
      </w:r>
    </w:p>
    <w:p>
      <w:pPr>
        <w:numPr>
          <w:ilvl w:val="1"/>
          <w:numId w:val="1004"/>
        </w:numPr>
      </w:pPr>
      <w:r>
        <w:t xml:space="preserve">3 rhombuses</w:t>
      </w:r>
    </w:p>
    <w:p>
      <w:pPr>
        <w:numPr>
          <w:ilvl w:val="1"/>
          <w:numId w:val="1004"/>
        </w:numPr>
        <w:pStyle w:val="Compact"/>
      </w:pPr>
      <w:r>
        <w:t xml:space="preserve">2 hexagons</w:t>
      </w:r>
    </w:p>
    <w:p>
      <w:pPr>
        <w:numPr>
          <w:ilvl w:val="1"/>
          <w:numId w:val="1005"/>
        </w:numPr>
        <w:pStyle w:val="Compact"/>
      </w:pPr>
      <w:r>
        <w:t xml:space="preserve">1 hexagon and 1 trapezoid</w:t>
      </w:r>
    </w:p>
    <w:p>
      <w:pPr>
        <w:numPr>
          <w:ilvl w:val="0"/>
          <w:numId w:val="1002"/>
        </w:numPr>
      </w:pPr>
      <w:r>
        <w:t xml:space="preserve">Here are Elena’s diagrams for</w:t>
      </w:r>
      <w:r>
        <w:t xml:space="preserve"> </w:t>
      </w:r>
      <m:oMath>
        <m:r>
          <m:t>2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6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2</m:t>
        </m:r>
      </m:oMath>
      <w:r>
        <w:t xml:space="preserve">. Do you think these diagrams represent the equations?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46219" cy="1439608"/>
            <wp:effectExtent b="0" l="0" r="0" t="0"/>
            <wp:docPr descr="Two diagrams of pattern blocks." title="" id="28" name="Picture"/>
            <a:graphic>
              <a:graphicData uri="http://schemas.openxmlformats.org/drawingml/2006/picture">
                <pic:pic>
                  <pic:nvPicPr>
                    <pic:cNvPr descr="/app/tmp/embedder-1732017724.283305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219" cy="14396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Use pattern blocks to represent each multiplication. Sketch or trace the blocks to record your representation. Remember that a hexagon represents 1 whole.</w:t>
      </w:r>
    </w:p>
    <w:p>
      <w:pPr>
        <w:numPr>
          <w:ilvl w:val="1"/>
          <w:numId w:val="1006"/>
        </w:numPr>
      </w:pPr>
      <m:oMath>
        <m:r>
          <m:t>3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6"/>
        </w:numPr>
      </w:pPr>
      <m:oMath>
        <m:r>
          <m:t>2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2"/>
        </w:numPr>
      </w:pPr>
      <w:r>
        <w:t xml:space="preserve">Answer each question. If you get stuck, consider using pattern blocks.</w:t>
      </w:r>
    </w:p>
    <w:p>
      <w:pPr>
        <w:numPr>
          <w:ilvl w:val="1"/>
          <w:numId w:val="1007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s are in 4?</w:t>
      </w:r>
    </w:p>
    <w:p>
      <w:pPr>
        <w:numPr>
          <w:ilvl w:val="1"/>
          <w:numId w:val="1007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s are in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</w:t>
      </w:r>
    </w:p>
    <w:p>
      <w:pPr>
        <w:numPr>
          <w:ilvl w:val="1"/>
          <w:numId w:val="1007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s are in 2?</w:t>
      </w:r>
    </w:p>
    <w:bookmarkEnd w:id="30"/>
    <w:bookmarkStart w:id="37" w:name="lesson-465954"/>
    <w:p>
      <w:pPr>
        <w:pStyle w:val="Heading2"/>
      </w:pPr>
      <w:r>
        <w:t xml:space="preserve">Lesson 4 Summary</w:t>
      </w:r>
    </w:p>
    <w:p>
      <w:pPr>
        <w:pStyle w:val="FirstParagraph"/>
      </w:pPr>
      <w:r>
        <w:t xml:space="preserve">Some problems that involve equal-size groups also involve fractions. Here is an example: “How many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s are in 2?” We can express this question with multiplication and division equations. </w:t>
      </w:r>
    </w:p>
    <w:p>
      <w:pPr>
        <w:pStyle w:val="BodyText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t>2</m:t>
        </m:r>
      </m:oMath>
    </w:p>
    <w:p>
      <w:pPr>
        <w:pStyle w:val="BodyText"/>
      </w:pPr>
      <m:oMath>
        <m:r>
          <m:t>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w:r>
        <w:t xml:space="preserve">Pattern-block diagrams can help us make sense of such problems. Here is a set of pattern blocks.</w:t>
      </w:r>
    </w:p>
    <w:p>
      <w:pPr>
        <w:pStyle w:val="BodyText"/>
      </w:pPr>
      <w:r>
        <w:drawing>
          <wp:inline>
            <wp:extent cx="3840479" cy="1188722"/>
            <wp:effectExtent b="0" l="0" r="0" t="0"/>
            <wp:docPr descr="Four pattern blocks: One large yellow hexagon, one blue rhombus, one red trapezoid, and one green triangle." title="" id="32" name="Picture"/>
            <a:graphic>
              <a:graphicData uri="http://schemas.openxmlformats.org/drawingml/2006/picture">
                <pic:pic>
                  <pic:nvPicPr>
                    <pic:cNvPr descr="/app/tmp/embedder-1732017724.392243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79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the hexagon represents 1 whole, then a triangle must represent 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, because 6 triangles make 1 hexagon. We can use the triangle to represent the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in the problem.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wo figures of pattern blocks. Each figure is 6 triangles in the shape of a hexagon." title="" id="35" name="Picture"/>
            <a:graphic>
              <a:graphicData uri="http://schemas.openxmlformats.org/drawingml/2006/picture">
                <pic:pic>
                  <pic:nvPicPr>
                    <pic:cNvPr descr="/app/tmp/embedder-1732017724.45933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Twelve triangles make 2 hexagons, which means there are 12 groups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in 2.</w:t>
      </w:r>
    </w:p>
    <w:p>
      <w:pPr>
        <w:pStyle w:val="BodyText"/>
      </w:pPr>
      <w:r>
        <w:t xml:space="preserve">If we write the 12 in the place of the “?” in the original equations, we have:</w:t>
      </w:r>
    </w:p>
    <w:p>
      <w:pPr>
        <w:pStyle w:val="BodyText"/>
      </w:pPr>
      <m:oMath>
        <m:r>
          <m:t>12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t>2</m:t>
        </m:r>
      </m:oMath>
    </w:p>
    <w:p>
      <w:pPr>
        <w:pStyle w:val="BodyText"/>
      </w:pPr>
      <m:oMath>
        <m:r>
          <m:t>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t>12</m:t>
        </m:r>
      </m:oMath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2024-11-19T12:02:05Z</dcterms:created>
  <dcterms:modified xsi:type="dcterms:W3CDTF">2024-11-19T12:02:05Z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