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10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2.png" ContentType="image/png"/>
  <Override PartName="/word/media/rId75.png" ContentType="image/png"/>
  <Override PartName="/word/media/rId78.png" ContentType="image/png"/>
  <Override PartName="/word/media/rId81.png" ContentType="image/png"/>
  <Override PartName="/word/media/rId85.png" ContentType="image/png"/>
  <Override PartName="/word/media/rId88.png" ContentType="image/png"/>
  <Override PartName="/word/media/rId91.png" ContentType="image/png"/>
  <Override PartName="/word/media/rId94.png" ContentType="image/png"/>
  <Override PartName="/word/media/rId9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contemos-imágenes-parte-2"/>
    <w:p>
      <w:pPr>
        <w:pStyle w:val="Heading2"/>
      </w:pPr>
      <w:r>
        <w:t xml:space="preserve">Lección 12: Contemos imágenes (parte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Averigüemos cuántas figuras hay.</w:t>
      </w:r>
    </w:p>
    <w:bookmarkStart w:id="33" w:name="Xbaaea855abcabcc1271d24dfa4257d995c017d4"/>
    <w:p>
      <w:pPr>
        <w:pStyle w:val="Heading3"/>
      </w:pPr>
      <w:r>
        <w:t xml:space="preserve">Calentamiento: Cuál es diferente: Muchos dieces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55449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7770.24004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97276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7770.303750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640077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7770.37289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180492" cy="1376187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7770.431091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52" w:name="contemos-imágenes-que-están-organizadas"/>
    <w:p>
      <w:pPr>
        <w:pStyle w:val="Heading3"/>
      </w:pPr>
      <w:r>
        <w:t xml:space="preserve">12.1: Contemos imágenes que están organizadas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82891"/>
            <wp:effectExtent b="0" l="0" r="0" t="0"/>
            <wp:docPr descr="Line of rectangles." title="" id="35" name="Picture"/>
            <a:graphic>
              <a:graphicData uri="http://schemas.openxmlformats.org/drawingml/2006/picture">
                <pic:pic>
                  <pic:nvPicPr>
                    <pic:cNvPr descr="/app/tmp/embedder-1671057770.465896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rectángulos.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80160"/>
            <wp:effectExtent b="0" l="0" r="0" t="0"/>
            <wp:docPr descr="Ten frame with counters." title="" id="38" name="Picture"/>
            <a:graphic>
              <a:graphicData uri="http://schemas.openxmlformats.org/drawingml/2006/picture">
                <pic:pic>
                  <pic:nvPicPr>
                    <pic:cNvPr descr="/app/tmp/embedder-1671057770.527094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puntos.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891545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57770.59718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915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hexágonos.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05831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57770.663803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puntos.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548631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57770.765327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48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cuadrados.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822953" cy="22860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57770.833201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53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triángulos.</w:t>
      </w:r>
    </w:p>
    <w:bookmarkEnd w:id="52"/>
    <w:bookmarkStart w:id="71" w:name="contemos-en-círculos"/>
    <w:p>
      <w:pPr>
        <w:pStyle w:val="Heading3"/>
      </w:pPr>
      <w:r>
        <w:t xml:space="preserve">12.2: Contemos en círculos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671057770.893489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 _______________ triángulos.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tmp/embedder-1671057771.050997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 _______________ cuadrados.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tmp/embedder-1671057771.2160764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 _______________ hexágonos.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tmp/embedder-1671057771.3948786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 _______________ triángulos.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/app/tmp/embedder-1671057771.5688791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 _______________ trapecios.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12" cy="4800612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/app/tmp/embedder-1671057771.744059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12" cy="4800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rectángulos.</w:t>
      </w:r>
    </w:p>
    <w:bookmarkEnd w:id="71"/>
    <w:bookmarkStart w:id="84" w:name="conozcamos-encuentra-la-pareja-forma-10"/>
    <w:p>
      <w:pPr>
        <w:pStyle w:val="Heading3"/>
      </w:pPr>
      <w:r>
        <w:t xml:space="preserve">12.3: Conozcamos “Encuentra la pareja: Forma 10”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73" name="Picture"/>
            <a:graphic>
              <a:graphicData uri="http://schemas.openxmlformats.org/drawingml/2006/picture">
                <pic:pic>
                  <pic:nvPicPr>
                    <pic:cNvPr descr="/app/tmp/embedder-1671057771.8928652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valor de expresiones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76" name="Picture"/>
            <a:graphic>
              <a:graphicData uri="http://schemas.openxmlformats.org/drawingml/2006/picture">
                <pic:pic>
                  <pic:nvPicPr>
                    <pic:cNvPr descr="/app/tmp/embedder-1671057771.9163344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Formar o separar números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. Make or break apart numbers." title="" id="79" name="Picture"/>
            <a:graphic>
              <a:graphicData uri="http://schemas.openxmlformats.org/drawingml/2006/picture">
                <pic:pic>
                  <pic:nvPicPr>
                    <pic:cNvPr descr="/app/tmp/embedder-1671057771.965694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82" name="Picture"/>
            <a:graphic>
              <a:graphicData uri="http://schemas.openxmlformats.org/drawingml/2006/picture">
                <pic:pic>
                  <pic:nvPicPr>
                    <pic:cNvPr descr="/app/tmp/embedder-1671057771.9886842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4"/>
    <w:bookmarkStart w:id="10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contamos grupos de hasta 20 cosas.</w:t>
      </w:r>
    </w:p>
    <w:p>
      <w:pPr>
        <w:pStyle w:val="BodyText"/>
      </w:pPr>
      <w:r>
        <w:t xml:space="preserve">Contamos cosas organizadas en líneas, arreglos, círculos y en tableros de 10.</w:t>
      </w:r>
    </w:p>
    <w:p>
      <w:pPr>
        <w:pStyle w:val="BodyText"/>
      </w:pPr>
      <w:r>
        <w:drawing>
          <wp:inline>
            <wp:extent cx="1485900" cy="1325880"/>
            <wp:effectExtent b="0" l="0" r="0" t="0"/>
            <wp:docPr descr="Array of 12 squares." title="" id="86" name="Picture"/>
            <a:graphic>
              <a:graphicData uri="http://schemas.openxmlformats.org/drawingml/2006/picture">
                <pic:pic>
                  <pic:nvPicPr>
                    <pic:cNvPr descr="/app/tmp/embedder-1671057772.0791452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Ten frame with counters." title="" id="89" name="Picture"/>
            <a:graphic>
              <a:graphicData uri="http://schemas.openxmlformats.org/drawingml/2006/picture">
                <pic:pic>
                  <pic:nvPicPr>
                    <pic:cNvPr descr="/app/tmp/embedder-1671057772.14439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82891"/>
            <wp:effectExtent b="0" l="0" r="0" t="0"/>
            <wp:docPr descr="Line of rectangles." title="" id="92" name="Picture"/>
            <a:graphic>
              <a:graphicData uri="http://schemas.openxmlformats.org/drawingml/2006/picture">
                <pic:pic>
                  <pic:nvPicPr>
                    <pic:cNvPr descr="/app/tmp/embedder-1671057772.217148.pn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Triangles." title="" id="95" name="Picture"/>
            <a:graphic>
              <a:graphicData uri="http://schemas.openxmlformats.org/drawingml/2006/picture">
                <pic:pic>
                  <pic:nvPicPr>
                    <pic:cNvPr descr="/app/tmp/embedder-1671057772.2646766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Escribimos números para mostrar cuántas imágenes hay.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" title="" id="98" name="Picture"/>
            <a:graphic>
              <a:graphicData uri="http://schemas.openxmlformats.org/drawingml/2006/picture">
                <pic:pic>
                  <pic:nvPicPr>
                    <pic:cNvPr descr="/app/tmp/embedder-1671057772.3588283.pn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10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102" name="Picture"/>
                    <pic:cNvPicPr>
                      <a:picLocks noChangeArrowheads="1"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0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100" Target="media/rId10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Relationship Type="http://schemas.openxmlformats.org/officeDocument/2006/relationships/image" Id="rId85" Target="media/rId85.png" /><Relationship Type="http://schemas.openxmlformats.org/officeDocument/2006/relationships/image" Id="rId88" Target="media/rId88.png" /><Relationship Type="http://schemas.openxmlformats.org/officeDocument/2006/relationships/image" Id="rId91" Target="media/rId91.png" /><Relationship Type="http://schemas.openxmlformats.org/officeDocument/2006/relationships/image" Id="rId94" Target="media/rId94.png" /><Relationship Type="http://schemas.openxmlformats.org/officeDocument/2006/relationships/image" Id="rId97" Target="media/rId9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2022-12-14T22:42:53Z</dcterms:created>
  <dcterms:modified xsi:type="dcterms:W3CDTF">2022-12-14T22:42:53Z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wE1kgNVxwa1jL19fY2unASwO8l0jjKIyuRLe3LmadZvkSSHZufk58KbL/EEyD4tpFeaL2zcG/yk8mDuszZV2xg==</vt:lpwstr>
  </property>
</Properties>
</file>