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4.png" ContentType="image/png"/>
  <Override PartName="/word/media/rId27.png" ContentType="image/png"/>
  <Override PartName="/word/media/rId32.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10397d1f9d7598079ceac49ffb130a63e51b35"/>
    <w:p>
      <w:pPr>
        <w:pStyle w:val="Heading2"/>
      </w:pPr>
      <w:r>
        <w:t xml:space="preserve">Unit 4 Lesson 9: La diferencia entre números</w:t>
      </w:r>
    </w:p>
    <w:bookmarkEnd w:id="20"/>
    <w:bookmarkStart w:id="22" w:name="wu-conversación-numérica-agregar-warm-up"/>
    <w:p>
      <w:pPr>
        <w:pStyle w:val="Heading3"/>
      </w:pPr>
      <w:r>
        <w:t xml:space="preserve">WU Conversación numérica: Agregar (Warm up)</w:t>
      </w:r>
    </w:p>
    <w:bookmarkStart w:id="21" w:name="student-task-statement"/>
    <w:p>
      <w:pPr>
        <w:pStyle w:val="Heading4"/>
      </w:pPr>
      <w:r>
        <w:t xml:space="preserve">Student Task Statement</w:t>
      </w:r>
    </w:p>
    <w:p>
      <w:pPr>
        <w:pStyle w:val="FirstParagraph"/>
      </w:pPr>
      <w:r>
        <w:t xml:space="preserve">Encuentra mentalmente el valor de cada expresión.</w:t>
      </w:r>
    </w:p>
    <w:p>
      <w:pPr>
        <w:numPr>
          <w:ilvl w:val="0"/>
          <w:numId w:val="1001"/>
        </w:numPr>
      </w:pPr>
      <m:oMath>
        <m:r>
          <m:t>20</m:t>
        </m:r>
        <m:r>
          <m:rPr>
            <m:sty m:val="p"/>
          </m:rPr>
          <m:t>−</m:t>
        </m:r>
        <m:r>
          <m:t>2</m:t>
        </m:r>
      </m:oMath>
    </w:p>
    <w:p>
      <w:pPr>
        <w:numPr>
          <w:ilvl w:val="0"/>
          <w:numId w:val="1001"/>
        </w:numPr>
      </w:pPr>
      <m:oMath>
        <m:r>
          <m:t>20</m:t>
        </m:r>
        <m:r>
          <m:rPr>
            <m:sty m:val="p"/>
          </m:rPr>
          <m:t>−</m:t>
        </m:r>
        <m:r>
          <m:t>17</m:t>
        </m:r>
      </m:oMath>
    </w:p>
    <w:p>
      <w:pPr>
        <w:numPr>
          <w:ilvl w:val="0"/>
          <w:numId w:val="1001"/>
        </w:numPr>
      </w:pPr>
      <m:oMath>
        <m:r>
          <m:t>49</m:t>
        </m:r>
        <m:r>
          <m:rPr>
            <m:sty m:val="p"/>
          </m:rPr>
          <m:t>−</m:t>
        </m:r>
        <m:r>
          <m:t>3</m:t>
        </m:r>
      </m:oMath>
    </w:p>
    <w:p>
      <w:pPr>
        <w:numPr>
          <w:ilvl w:val="0"/>
          <w:numId w:val="1001"/>
        </w:numPr>
      </w:pPr>
      <m:oMath>
        <m:r>
          <m:t>67</m:t>
        </m:r>
        <m:r>
          <m:rPr>
            <m:sty m:val="p"/>
          </m:rPr>
          <m:t>−</m:t>
        </m:r>
        <m:r>
          <m:t>64</m:t>
        </m:r>
      </m:oMath>
    </w:p>
    <w:bookmarkEnd w:id="21"/>
    <w:bookmarkEnd w:id="22"/>
    <w:bookmarkStart w:id="31" w:name="sumar-o-restar"/>
    <w:p>
      <w:pPr>
        <w:pStyle w:val="Heading3"/>
      </w:pPr>
      <w:r>
        <w:t xml:space="preserve">1 Sumar o restar</w:t>
      </w:r>
    </w:p>
    <w:bookmarkStart w:id="23" w:name="student-task-statement-1"/>
    <w:p>
      <w:pPr>
        <w:pStyle w:val="Heading4"/>
      </w:pPr>
      <w:r>
        <w:t xml:space="preserve">Student Task Statement</w:t>
      </w:r>
    </w:p>
    <w:p>
      <w:pPr>
        <w:numPr>
          <w:ilvl w:val="0"/>
          <w:numId w:val="1002"/>
        </w:numPr>
      </w:pPr>
      <w:r>
        <w:t xml:space="preserve">¿Qué número hace que esta ecuación sea verdadera?_____</w:t>
      </w:r>
    </w:p>
    <w:p>
      <w:pPr>
        <w:numPr>
          <w:ilvl w:val="0"/>
          <w:numId w:val="1000"/>
        </w:numPr>
      </w:pPr>
      <m:oMath>
        <m:r>
          <m:t>38</m:t>
        </m:r>
        <m:r>
          <m:rPr>
            <m:sty m:val="p"/>
          </m:rPr>
          <m:t>−</m:t>
        </m:r>
        <m:r>
          <m:t>4</m:t>
        </m:r>
        <m:r>
          <m:rPr>
            <m:sty m:val="p"/>
          </m:rPr>
          <m:t>=</m:t>
        </m:r>
        <m:r>
          <m:rPr>
            <m:sty m:val="p"/>
          </m:rPr>
          <m:t>?</m:t>
        </m:r>
      </m:oMath>
    </w:p>
    <w:p>
      <w:pPr>
        <w:numPr>
          <w:ilvl w:val="0"/>
          <w:numId w:val="1000"/>
        </w:numPr>
      </w:pPr>
      <w:r>
        <w:t xml:space="preserve">Usa una recta numérica para representar cómo pensaste.</w:t>
      </w:r>
    </w:p>
    <w:p>
      <w:pPr>
        <w:numPr>
          <w:ilvl w:val="0"/>
          <w:numId w:val="1002"/>
        </w:numPr>
      </w:pPr>
      <w:r>
        <w:t xml:space="preserve">¿Qué número hace que esta ecuación sea verdadera?_____</w:t>
      </w:r>
    </w:p>
    <w:p>
      <w:pPr>
        <w:numPr>
          <w:ilvl w:val="0"/>
          <w:numId w:val="1000"/>
        </w:numPr>
      </w:pPr>
      <m:oMath>
        <m:r>
          <m:t>75</m:t>
        </m:r>
        <m:r>
          <m:rPr>
            <m:sty m:val="p"/>
          </m:rPr>
          <m:t>−</m:t>
        </m:r>
        <m:r>
          <m:t>68</m:t>
        </m:r>
        <m:r>
          <m:rPr>
            <m:sty m:val="p"/>
          </m:rPr>
          <m:t>=</m:t>
        </m:r>
        <m:r>
          <m:rPr>
            <m:sty m:val="p"/>
          </m:rPr>
          <m:t>?</m:t>
        </m:r>
      </m:oMath>
    </w:p>
    <w:p>
      <w:pPr>
        <w:numPr>
          <w:ilvl w:val="0"/>
          <w:numId w:val="1000"/>
        </w:numPr>
      </w:pPr>
      <w:r>
        <w:t xml:space="preserve">Usa una recta numérica para representar cómo pensaste.</w:t>
      </w:r>
    </w:p>
    <w:p>
      <w:pPr>
        <w:numPr>
          <w:ilvl w:val="0"/>
          <w:numId w:val="1002"/>
        </w:numPr>
      </w:pPr>
      <w:r>
        <w:t xml:space="preserve">¿Qué número hace que esta ecuación sea verdadera?_____</w:t>
      </w:r>
    </w:p>
    <w:p>
      <w:pPr>
        <w:numPr>
          <w:ilvl w:val="0"/>
          <w:numId w:val="1000"/>
        </w:numPr>
      </w:pPr>
      <m:oMath>
        <m:r>
          <m:t>57</m:t>
        </m:r>
        <m:r>
          <m:rPr>
            <m:sty m:val="p"/>
          </m:rPr>
          <m:t>−</m:t>
        </m:r>
        <m:r>
          <m:t>24</m:t>
        </m:r>
        <m:r>
          <m:rPr>
            <m:sty m:val="p"/>
          </m:rPr>
          <m:t>=</m:t>
        </m:r>
        <m:r>
          <m:rPr>
            <m:sty m:val="p"/>
          </m:rPr>
          <m:t>?</m:t>
        </m:r>
      </m:oMath>
    </w:p>
    <w:p>
      <w:pPr>
        <w:numPr>
          <w:ilvl w:val="0"/>
          <w:numId w:val="1000"/>
        </w:numPr>
      </w:pPr>
      <w:r>
        <w:t xml:space="preserve">Usa una recta numérica para representar cómo pensaste.</w:t>
      </w:r>
    </w:p>
    <w:bookmarkEnd w:id="23"/>
    <w:bookmarkStart w:id="30" w:name="activity-synthesis"/>
    <w:p>
      <w:pPr>
        <w:pStyle w:val="Heading4"/>
      </w:pPr>
      <w:r>
        <w:t xml:space="preserve">Activity Synthesis</w:t>
      </w:r>
    </w:p>
    <w:p>
      <w:pPr>
        <w:pStyle w:val="FirstParagraph"/>
      </w:pPr>
      <w:r>
        <w:drawing>
          <wp:inline>
            <wp:extent cx="5943600" cy="729436"/>
            <wp:effectExtent b="0" l="0" r="0" t="0"/>
            <wp:docPr descr="Number line. " title="" id="25" name="Picture"/>
            <a:graphic>
              <a:graphicData uri="http://schemas.openxmlformats.org/drawingml/2006/picture">
                <pic:pic>
                  <pic:nvPicPr>
                    <pic:cNvPr descr="/app/tmp/embedder-1671060501.8061278.png" id="26" name="Picture"/>
                    <pic:cNvPicPr>
                      <a:picLocks noChangeArrowheads="1" noChangeAspect="1"/>
                    </pic:cNvPicPr>
                  </pic:nvPicPr>
                  <pic:blipFill>
                    <a:blip r:embed="rId24"/>
                    <a:stretch>
                      <a:fillRect/>
                    </a:stretch>
                  </pic:blipFill>
                  <pic:spPr bwMode="auto">
                    <a:xfrm>
                      <a:off x="0" y="0"/>
                      <a:ext cx="5943600" cy="729436"/>
                    </a:xfrm>
                    <a:prstGeom prst="rect">
                      <a:avLst/>
                    </a:prstGeom>
                    <a:noFill/>
                    <a:ln w="9525">
                      <a:noFill/>
                      <a:headEnd/>
                      <a:tailEnd/>
                    </a:ln>
                  </pic:spPr>
                </pic:pic>
              </a:graphicData>
            </a:graphic>
          </wp:inline>
        </w:drawing>
      </w:r>
    </w:p>
    <w:p>
      <w:pPr>
        <w:pStyle w:val="BodyText"/>
      </w:pPr>
      <w:r>
        <w:drawing>
          <wp:inline>
            <wp:extent cx="5943600" cy="729436"/>
            <wp:effectExtent b="0" l="0" r="0" t="0"/>
            <wp:docPr descr="Number line." title="" id="28" name="Picture"/>
            <a:graphic>
              <a:graphicData uri="http://schemas.openxmlformats.org/drawingml/2006/picture">
                <pic:pic>
                  <pic:nvPicPr>
                    <pic:cNvPr descr="/app/tmp/embedder-1671060501.8671212.png" id="29" name="Picture"/>
                    <pic:cNvPicPr>
                      <a:picLocks noChangeArrowheads="1" noChangeAspect="1"/>
                    </pic:cNvPicPr>
                  </pic:nvPicPr>
                  <pic:blipFill>
                    <a:blip r:embed="rId27"/>
                    <a:stretch>
                      <a:fillRect/>
                    </a:stretch>
                  </pic:blipFill>
                  <pic:spPr bwMode="auto">
                    <a:xfrm>
                      <a:off x="0" y="0"/>
                      <a:ext cx="5943600" cy="729436"/>
                    </a:xfrm>
                    <a:prstGeom prst="rect">
                      <a:avLst/>
                    </a:prstGeom>
                    <a:noFill/>
                    <a:ln w="9525">
                      <a:noFill/>
                      <a:headEnd/>
                      <a:tailEnd/>
                    </a:ln>
                  </pic:spPr>
                </pic:pic>
              </a:graphicData>
            </a:graphic>
          </wp:inline>
        </w:drawing>
      </w:r>
    </w:p>
    <w:bookmarkEnd w:id="30"/>
    <w:bookmarkEnd w:id="31"/>
    <w:bookmarkStart w:id="45" w:name="X59bd65880366a0c404a5f64e8115f2e526159b7"/>
    <w:p>
      <w:pPr>
        <w:pStyle w:val="Heading3"/>
      </w:pPr>
      <w:r>
        <w:t xml:space="preserve">2 Distintas formas de encontrar la diferencia</w:t>
      </w:r>
    </w:p>
    <w:bookmarkStart w:id="44" w:name="student-task-statement-2"/>
    <w:p>
      <w:pPr>
        <w:pStyle w:val="Heading4"/>
      </w:pPr>
      <w:r>
        <w:t xml:space="preserve">Student Task Statement</w:t>
      </w:r>
    </w:p>
    <w:p>
      <w:pPr>
        <w:numPr>
          <w:ilvl w:val="0"/>
          <w:numId w:val="1003"/>
        </w:numPr>
      </w:pPr>
      <w:r>
        <w:t xml:space="preserve">Elena tenía una cuerda que era demasiado larga para su proyecto. La cuerda medía 65 pulgadas de largo. Elena le cortó 33 pulgadas. ¿Cuál es la longitud de la cuerda ahora?</w:t>
      </w:r>
    </w:p>
    <w:p>
      <w:pPr>
        <w:numPr>
          <w:ilvl w:val="0"/>
          <w:numId w:val="1000"/>
        </w:numPr>
      </w:pPr>
      <w:r>
        <w:t xml:space="preserve">Escoge 2 rectas numéricas que muestren formas de encontrar la longitud de la cuerda de Elena.</w:t>
      </w:r>
    </w:p>
    <w:p>
      <w:pPr>
        <w:numPr>
          <w:ilvl w:val="1"/>
          <w:numId w:val="1004"/>
        </w:numPr>
        <w:pStyle w:val="Compact"/>
      </w:pPr>
      <w:r>
        <w:drawing>
          <wp:inline>
            <wp:extent cx="5943600" cy="624655"/>
            <wp:effectExtent b="0" l="0" r="0" t="0"/>
            <wp:docPr descr="Number line. Scale 0 to 100 by 5's. Arrow from 33 to 65." title="" id="33" name="Picture"/>
            <a:graphic>
              <a:graphicData uri="http://schemas.openxmlformats.org/drawingml/2006/picture">
                <pic:pic>
                  <pic:nvPicPr>
                    <pic:cNvPr descr="/app/tmp/embedder-1671060502.0073125.png" id="34" name="Picture"/>
                    <pic:cNvPicPr>
                      <a:picLocks noChangeArrowheads="1" noChangeAspect="1"/>
                    </pic:cNvPicPr>
                  </pic:nvPicPr>
                  <pic:blipFill>
                    <a:blip r:embed="rId32"/>
                    <a:stretch>
                      <a:fillRect/>
                    </a:stretch>
                  </pic:blipFill>
                  <pic:spPr bwMode="auto">
                    <a:xfrm>
                      <a:off x="0" y="0"/>
                      <a:ext cx="5943600" cy="624655"/>
                    </a:xfrm>
                    <a:prstGeom prst="rect">
                      <a:avLst/>
                    </a:prstGeom>
                    <a:noFill/>
                    <a:ln w="9525">
                      <a:noFill/>
                      <a:headEnd/>
                      <a:tailEnd/>
                    </a:ln>
                  </pic:spPr>
                </pic:pic>
              </a:graphicData>
            </a:graphic>
          </wp:inline>
        </w:drawing>
      </w:r>
    </w:p>
    <w:p>
      <w:pPr>
        <w:numPr>
          <w:ilvl w:val="1"/>
          <w:numId w:val="1004"/>
        </w:numPr>
        <w:pStyle w:val="Compact"/>
      </w:pPr>
      <w:r>
        <w:drawing>
          <wp:inline>
            <wp:extent cx="5943600" cy="729436"/>
            <wp:effectExtent b="0" l="0" r="0" t="0"/>
            <wp:docPr descr="Number line. Scale 0 to 100 by 5's. Arrow from 65 to 98, labeled 33. " title="" id="36" name="Picture"/>
            <a:graphic>
              <a:graphicData uri="http://schemas.openxmlformats.org/drawingml/2006/picture">
                <pic:pic>
                  <pic:nvPicPr>
                    <pic:cNvPr descr="/app/tmp/embedder-1671060502.06273.png" id="37" name="Picture"/>
                    <pic:cNvPicPr>
                      <a:picLocks noChangeArrowheads="1" noChangeAspect="1"/>
                    </pic:cNvPicPr>
                  </pic:nvPicPr>
                  <pic:blipFill>
                    <a:blip r:embed="rId35"/>
                    <a:stretch>
                      <a:fillRect/>
                    </a:stretch>
                  </pic:blipFill>
                  <pic:spPr bwMode="auto">
                    <a:xfrm>
                      <a:off x="0" y="0"/>
                      <a:ext cx="5943600" cy="729436"/>
                    </a:xfrm>
                    <a:prstGeom prst="rect">
                      <a:avLst/>
                    </a:prstGeom>
                    <a:noFill/>
                    <a:ln w="9525">
                      <a:noFill/>
                      <a:headEnd/>
                      <a:tailEnd/>
                    </a:ln>
                  </pic:spPr>
                </pic:pic>
              </a:graphicData>
            </a:graphic>
          </wp:inline>
        </w:drawing>
      </w:r>
    </w:p>
    <w:p>
      <w:pPr>
        <w:numPr>
          <w:ilvl w:val="1"/>
          <w:numId w:val="1004"/>
        </w:numPr>
        <w:pStyle w:val="Compact"/>
      </w:pPr>
      <w:r>
        <w:drawing>
          <wp:inline>
            <wp:extent cx="5943600" cy="624655"/>
            <wp:effectExtent b="0" l="0" r="0" t="0"/>
            <wp:docPr descr="Number line. Scale 0 to 100 by 5's. Evenly spaced tick marks. Arrow starts at 65, ends at 32." title="" id="39" name="Picture"/>
            <a:graphic>
              <a:graphicData uri="http://schemas.openxmlformats.org/drawingml/2006/picture">
                <pic:pic>
                  <pic:nvPicPr>
                    <pic:cNvPr descr="/app/tmp/embedder-1671060502.1397703.png" id="40" name="Picture"/>
                    <pic:cNvPicPr>
                      <a:picLocks noChangeArrowheads="1" noChangeAspect="1"/>
                    </pic:cNvPicPr>
                  </pic:nvPicPr>
                  <pic:blipFill>
                    <a:blip r:embed="rId38"/>
                    <a:stretch>
                      <a:fillRect/>
                    </a:stretch>
                  </pic:blipFill>
                  <pic:spPr bwMode="auto">
                    <a:xfrm>
                      <a:off x="0" y="0"/>
                      <a:ext cx="5943600" cy="624655"/>
                    </a:xfrm>
                    <a:prstGeom prst="rect">
                      <a:avLst/>
                    </a:prstGeom>
                    <a:noFill/>
                    <a:ln w="9525">
                      <a:noFill/>
                      <a:headEnd/>
                      <a:tailEnd/>
                    </a:ln>
                  </pic:spPr>
                </pic:pic>
              </a:graphicData>
            </a:graphic>
          </wp:inline>
        </w:drawing>
      </w:r>
    </w:p>
    <w:p>
      <w:pPr>
        <w:numPr>
          <w:ilvl w:val="0"/>
          <w:numId w:val="1003"/>
        </w:numPr>
      </w:pPr>
      <w:r>
        <w:t xml:space="preserve">Han tenía 87 pulgadas de cuerda. Él le cortó 85 pulgadas. ¿Cuánta cuerda le queda?</w:t>
      </w:r>
    </w:p>
    <w:p>
      <w:pPr>
        <w:numPr>
          <w:ilvl w:val="1"/>
          <w:numId w:val="1005"/>
        </w:numPr>
        <w:pStyle w:val="Compact"/>
      </w:pPr>
      <w:r>
        <w:t xml:space="preserve">Escribe una ecuación que represente el problema. Usa el signo ? para representar el número desconocido.</w:t>
      </w:r>
    </w:p>
    <w:p>
      <w:pPr>
        <w:numPr>
          <w:ilvl w:val="1"/>
          <w:numId w:val="1005"/>
        </w:numPr>
        <w:pStyle w:val="Compact"/>
      </w:pPr>
      <w:r>
        <w:t xml:space="preserve">Encuentra el número que hace que la ecuación sea verdadera.</w:t>
      </w:r>
    </w:p>
    <w:p>
      <w:pPr>
        <w:numPr>
          <w:ilvl w:val="1"/>
          <w:numId w:val="1005"/>
        </w:numPr>
        <w:pStyle w:val="Compact"/>
      </w:pPr>
      <w:r>
        <w:t xml:space="preserve">Representa en la recta numérica cómo pensaste.</w:t>
      </w:r>
    </w:p>
    <w:p>
      <w:pPr>
        <w:numPr>
          <w:ilvl w:val="0"/>
          <w:numId w:val="1003"/>
        </w:numPr>
      </w:pPr>
      <w:r>
        <w:t xml:space="preserve">Encuentra alguien que haya usado un método distinto.</w:t>
      </w:r>
    </w:p>
    <w:p>
      <w:pPr>
        <w:numPr>
          <w:ilvl w:val="0"/>
          <w:numId w:val="1000"/>
        </w:numPr>
      </w:pPr>
      <w:r>
        <w:t xml:space="preserve">Usa la recta numérica para mostrar su método.</w:t>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2022-12-14T23:28:22Z</dcterms:created>
  <dcterms:modified xsi:type="dcterms:W3CDTF">2022-12-14T23:28:22Z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qit4XWEsoKdAuhSYyM17sXaiAVUqzHqhdQCUUXV7uemOLz0EDaRY+oVet4aZqVfZT0p40z5GJ7rwinEhAXS6tA==</vt:lpwstr>
  </property>
</Properties>
</file>