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jpg" ContentType="image/jpe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30f0ab235085169cf957a2796d1ae67d370f45"/>
    <w:p>
      <w:pPr>
        <w:pStyle w:val="Heading2"/>
      </w:pPr>
      <w:r>
        <w:t xml:space="preserve">Lección 15: Encontremos las longitudes desconocidas de los lados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Usemos la relación que hay entre la multiplicación y la división para resolver problemas.</w:t>
      </w:r>
    </w:p>
    <w:bookmarkStart w:id="24" w:name="Xe08bbbbddd1d80797b49df8e68a966c0dc96710"/>
    <w:p>
      <w:pPr>
        <w:pStyle w:val="Heading3"/>
      </w:pPr>
      <w:r>
        <w:t xml:space="preserve">Calentamiento: Exploración de estimación: El jardín</w:t>
      </w:r>
    </w:p>
    <w:p>
      <w:pPr>
        <w:pStyle w:val="FirstParagraph"/>
      </w:pPr>
      <w:r>
        <w:t xml:space="preserve">¿Cuál es el área de uno de los rectángulos grandes del jardín?</w:t>
      </w:r>
    </w:p>
    <w:p>
      <w:pPr>
        <w:pStyle w:val="BodyText"/>
      </w:pPr>
      <w:r>
        <w:drawing>
          <wp:inline>
            <wp:extent cx="5943600" cy="8876168"/>
            <wp:effectExtent b="0" l="0" r="0" t="0"/>
            <wp:docPr descr="picture of a garden with large rectangular lawns" title="" id="22" name="Picture"/>
            <a:graphic>
              <a:graphicData uri="http://schemas.openxmlformats.org/drawingml/2006/picture">
                <pic:pic>
                  <pic:nvPicPr>
                    <pic:cNvPr descr="/app/tmp/embedder-1671065634.6598272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761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25" w:name="X9c3615b048577d27e02b159a6ebc2eef42c8bf5"/>
    <w:p>
      <w:pPr>
        <w:pStyle w:val="Heading3"/>
      </w:pPr>
      <w:r>
        <w:t xml:space="preserve">15.1: Encontremos la longitud desconocida del lado (parte 1)</w:t>
      </w:r>
    </w:p>
    <w:p>
      <w:pPr>
        <w:pStyle w:val="FirstParagraph"/>
      </w:pPr>
      <w:r>
        <w:t xml:space="preserve">Completa la tabla.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área</w:t>
            </w:r>
            <w:r>
              <w:br/>
            </w:r>
            <w:r>
              <w:t xml:space="preserve">(pies cuadrados)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largo</w:t>
            </w:r>
            <w:r>
              <w:br/>
            </w:r>
            <w:r>
              <w:t xml:space="preserve">(pies)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ancho</w:t>
            </w:r>
            <w:r>
              <w:br/>
            </w:r>
            <w:r>
              <w:t xml:space="preserve">(pies)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816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1,248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48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23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253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5,796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36</w:t>
            </w:r>
          </w:p>
        </w:tc>
      </w:tr>
    </w:tbl>
    <w:bookmarkEnd w:id="25"/>
    <w:bookmarkStart w:id="26" w:name="Xa90ed891e8aae5f9e1316c182724c3fc638bf63"/>
    <w:p>
      <w:pPr>
        <w:pStyle w:val="Heading3"/>
      </w:pPr>
      <w:r>
        <w:t xml:space="preserve">15.2: Encontremos la longitud desconocida del lado (parte 2)</w:t>
      </w:r>
    </w:p>
    <w:p>
      <w:pPr>
        <w:numPr>
          <w:ilvl w:val="0"/>
          <w:numId w:val="1002"/>
        </w:numPr>
        <w:pStyle w:val="Compact"/>
      </w:pPr>
      <w:r>
        <w:t xml:space="preserve">Completa la tabla.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volumen</w:t>
            </w:r>
            <w:r>
              <w:br/>
            </w:r>
            <w:r>
              <w:t xml:space="preserve">(pies cúbicos)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base</w:t>
            </w:r>
            <w:r>
              <w:br/>
            </w:r>
            <w:r>
              <w:t xml:space="preserve">(pies cuadrados)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altura</w:t>
            </w:r>
            <w:r>
              <w:br/>
            </w:r>
            <w:r>
              <w:t xml:space="preserve">(pies)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375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1,176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28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Clare quiere encontrar la altura de un prisma rectangular que tiene las siguientes medidas: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volumen</w:t>
            </w:r>
            <w:r>
              <w:br/>
            </w:r>
            <w:r>
              <w:t xml:space="preserve">(pies cúbicos)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largo</w:t>
            </w:r>
            <w:r>
              <w:br/>
            </w:r>
            <w:r>
              <w:t xml:space="preserve">(pies)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ancho</w:t>
            </w:r>
            <w:r>
              <w:br/>
            </w:r>
            <w:r>
              <w:t xml:space="preserve">(pies)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altura</w:t>
            </w:r>
            <w:r>
              <w:br/>
            </w:r>
            <w:r>
              <w:t xml:space="preserve">(pies)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882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3"/>
        </w:numPr>
        <w:pStyle w:val="Compact"/>
      </w:pPr>
      <w:r>
        <w:t xml:space="preserve">Clare encuentra primero el cociente </w:t>
      </w:r>
      <m:oMath>
        <m:r>
          <m:t>882</m:t>
        </m:r>
        <m:r>
          <m:rPr>
            <m:sty m:val="p"/>
          </m:rPr>
          <m:t>÷</m:t>
        </m:r>
        <m:r>
          <m:t>6</m:t>
        </m:r>
      </m:oMath>
      <w:r>
        <w:t xml:space="preserve">. ¿Qué puede hacer ella después para encontrar la altura?</w:t>
      </w:r>
    </w:p>
    <w:p>
      <w:pPr>
        <w:numPr>
          <w:ilvl w:val="1"/>
          <w:numId w:val="1003"/>
        </w:numPr>
        <w:pStyle w:val="Compact"/>
      </w:pPr>
      <w:r>
        <w:t xml:space="preserve">Encuentra la altura desconocida para terminar el problema de Clare.</w:t>
      </w:r>
    </w:p>
    <w:p>
      <w:pPr>
        <w:numPr>
          <w:ilvl w:val="0"/>
          <w:numId w:val="1002"/>
        </w:numPr>
        <w:pStyle w:val="Compact"/>
      </w:pPr>
      <w:r>
        <w:t xml:space="preserve">Completa la tabla.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volumen</w:t>
            </w:r>
            <w:r>
              <w:br/>
            </w:r>
            <w:r>
              <w:t xml:space="preserve">(pies cúbicos)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largo</w:t>
            </w:r>
            <w:r>
              <w:br/>
            </w:r>
            <w:r>
              <w:t xml:space="preserve">(pies)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ancho</w:t>
            </w:r>
            <w:r>
              <w:br/>
            </w:r>
            <w:r>
              <w:t xml:space="preserve">(pies)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altura</w:t>
            </w:r>
            <w:r>
              <w:br/>
            </w:r>
            <w:r>
              <w:t xml:space="preserve">(pies)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936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9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1,536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1,008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6"/>
    <w:bookmarkStart w:id="33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aprendimos cómo dividir números enteros de varios dígitos. Para encontrar un cociente como </w:t>
      </w:r>
      <m:oMath>
        <m:r>
          <m:t>448</m:t>
        </m:r>
        <m:r>
          <m:rPr>
            <m:sty m:val="p"/>
          </m:rPr>
          <m:t>÷</m:t>
        </m:r>
        <m:r>
          <m:t>16</m:t>
        </m:r>
      </m:oMath>
      <w:r>
        <w:t xml:space="preserve"> separamos 448 en múltiplos de 16 y luego sumamos los cocientes parciales correspondientes.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320</m:t>
              </m:r>
              <m:r>
                <m:rPr>
                  <m:sty m:val="p"/>
                </m:rPr>
                <m:t>÷</m:t>
              </m:r>
              <m:r>
                <m:t>16</m:t>
              </m:r>
            </m:e>
            <m:e>
              <m:r>
                <m:rPr>
                  <m:sty m:val="p"/>
                </m:rPr>
                <m:t>=</m:t>
              </m:r>
              <m:r>
                <m:t>20</m:t>
              </m:r>
            </m:e>
          </m:mr>
          <m:mr>
            <m:e>
              <m:r>
                <m:t>80</m:t>
              </m:r>
              <m:r>
                <m:rPr>
                  <m:sty m:val="p"/>
                </m:rPr>
                <m:t>÷</m:t>
              </m:r>
              <m:r>
                <m:t>16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0</m:t>
                  </m:r>
                </m:e>
              </m:phant>
              <m:r>
                <m:t>5</m:t>
              </m:r>
            </m:e>
          </m:mr>
          <m:mr>
            <m:e>
              <m:r>
                <m:t>48</m:t>
              </m:r>
              <m:r>
                <m:rPr>
                  <m:sty m:val="p"/>
                </m:rPr>
                <m:t>÷</m:t>
              </m:r>
              <m:r>
                <m:t>16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0</m:t>
                  </m:r>
                </m:e>
              </m:phant>
              <m:r>
                <m:t>3</m:t>
              </m:r>
            </m:e>
          </m:mr>
          <m:mr>
            <m:e>
              <m:limUpp>
                <m:e>
                  <m:r>
                    <m:t>  </m:t>
                  </m:r>
                  <m:r>
                    <m:t>448</m:t>
                  </m:r>
                  <m:r>
                    <m:rPr>
                      <m:sty m:val="p"/>
                    </m:rPr>
                    <m:t>÷</m:t>
                  </m:r>
                  <m:r>
                    <m:t>16</m:t>
                  </m:r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  <m:e>
              <m:limUpp>
                <m:e>
                  <m:r>
                    <m:t>  </m:t>
                  </m:r>
                  <m:r>
                    <m:rPr>
                      <m:sty m:val="p"/>
                    </m:rPr>
                    <m:t>=</m:t>
                  </m:r>
                  <m:r>
                    <m:t>28</m:t>
                  </m:r>
                  <m:phant>
                    <m:phantPr>
                      <m:show m:val="0"/>
                    </m:phantPr>
                    <m:e>
                      <m:r>
                        <m:t>000</m:t>
                      </m:r>
                    </m:e>
                  </m:phant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</m:mr>
        </m:m>
      </m:oMath>
    </w:p>
    <w:p>
      <w:pPr>
        <w:pStyle w:val="BodyText"/>
      </w:pPr>
      <w:r>
        <w:t xml:space="preserve">Después usamos una forma de registrar esos cálculos, que vimos en un grado anterior.</w:t>
      </w:r>
    </w:p>
    <w:p>
      <w:pPr>
        <w:pStyle w:val="BodyText"/>
      </w:pPr>
      <w:r>
        <w:drawing>
          <wp:inline>
            <wp:extent cx="1502689" cy="2074887"/>
            <wp:effectExtent b="0" l="0" r="0" t="0"/>
            <wp:docPr descr="Divide. four hundred forty eight divided by 16." title="" id="28" name="Picture"/>
            <a:graphic>
              <a:graphicData uri="http://schemas.openxmlformats.org/drawingml/2006/picture">
                <pic:pic>
                  <pic:nvPicPr>
                    <pic:cNvPr descr="/app/tmp/embedder-1671065634.796012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689" cy="20748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jp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2022-12-15T00:53:55Z</dcterms:created>
  <dcterms:modified xsi:type="dcterms:W3CDTF">2022-12-15T00:53:55Z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9OfKUBuHv77s4bkNdM0wd6S3Wpd7M5KOc8QH8foMev/Q448Jdw9H4ykFGhMlqRwfnV8jEW+5z5X2TuKBjgN5og==</vt:lpwstr>
  </property>
</Properties>
</file>