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Haz una partición del rectángulo en 10 cuadrados iguales.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Diagram.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62566.57250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Estos son dos cuadrados de igual tamaño. Una parte de cada uno está sombreada. ¿Está sombreada la misma cantidad en ambos cuadrados?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, 1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566.645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square, partly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2566.73676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First tick mark 0, last tick mark 100. 9 unlabeled tick marks between 0 and 100." title="" id="31" name="Picture"/>
            <a:graphic>
              <a:graphicData uri="http://schemas.openxmlformats.org/drawingml/2006/picture">
                <pic:pic>
                  <pic:nvPicPr>
                    <pic:cNvPr descr="/app/tmp/embedder-1671062566.79198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Escribe el número que corresponde debajo de cada marca de la recta numérica.</w:t>
      </w:r>
    </w:p>
    <w:p>
      <w:pPr>
        <w:numPr>
          <w:ilvl w:val="1"/>
          <w:numId w:val="1002"/>
        </w:numPr>
        <w:pStyle w:val="Compact"/>
      </w:pPr>
      <w:r>
        <w:t xml:space="preserve">Ubica y marca 45 y 62 en la recta numérica.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Llena cada espacio en blanco con un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 un 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para comparar los números.</w:t>
      </w:r>
    </w:p>
    <w:p>
      <w:pPr>
        <w:numPr>
          <w:ilvl w:val="1"/>
          <w:numId w:val="1003"/>
        </w:numPr>
      </w:pPr>
      <m:oMath>
        <m:r>
          <m:t>718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817</m:t>
        </m:r>
      </m:oMath>
    </w:p>
    <w:p>
      <w:pPr>
        <w:numPr>
          <w:ilvl w:val="1"/>
          <w:numId w:val="1003"/>
        </w:numPr>
      </w:pPr>
      <m:oMath>
        <m:r>
          <m:t>106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89</m:t>
        </m:r>
      </m:oMath>
    </w:p>
    <w:p>
      <w:pPr>
        <w:numPr>
          <w:ilvl w:val="1"/>
          <w:numId w:val="1003"/>
        </w:numPr>
      </w:pPr>
      <m:oMath>
        <m:r>
          <m:t>806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809</m:t>
        </m:r>
      </m:oMath>
    </w:p>
    <w:p>
      <w:pPr>
        <w:numPr>
          <w:ilvl w:val="0"/>
          <w:numId w:val="1001"/>
        </w:numPr>
      </w:pPr>
      <w:r>
        <w:t xml:space="preserve">Parte el rectángulo en 6 partes iguales.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34" name="Picture"/>
            <a:graphic>
              <a:graphicData uri="http://schemas.openxmlformats.org/drawingml/2006/picture">
                <pic:pic>
                  <pic:nvPicPr>
                    <pic:cNvPr descr="/app/tmp/embedder-1671062566.872038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¿Qué fracción del rectángulo está sombreada?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6 equal parts, one of them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2566.9364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Parte el rectángulo en 8 partes iguales.</w:t>
      </w:r>
    </w:p>
    <w:p>
      <w:pPr>
        <w:numPr>
          <w:ilvl w:val="1"/>
          <w:numId w:val="1000"/>
        </w:numPr>
      </w:pPr>
      <w:r>
        <w:t xml:space="preserve">¿Qué fracción de todo el rectángulo está representada por cada parte?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62567.054629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¿Qué fracción del rectángulo está sombreada? Explica cómo lo sabes.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8 equal parts, 5 parts shaded." title="" id="43" name="Picture"/>
            <a:graphic>
              <a:graphicData uri="http://schemas.openxmlformats.org/drawingml/2006/picture">
                <pic:pic>
                  <pic:nvPicPr>
                    <pic:cNvPr descr="/app/tmp/embedder-1671062567.110179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Colorea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del rectángulo.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62567.18230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3)</w:t>
      </w:r>
    </w:p>
    <w:p>
      <w:pPr>
        <w:numPr>
          <w:ilvl w:val="0"/>
          <w:numId w:val="1001"/>
        </w:numPr>
      </w:pPr>
      <w:r>
        <w:t xml:space="preserve">Jada cruza la calle en un semáforo que está 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del camino desde su casa hasta la escuela. Representa la situación en la tira de fracciones.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." title="" id="49" name="Picture"/>
            <a:graphic>
              <a:graphicData uri="http://schemas.openxmlformats.org/drawingml/2006/picture">
                <pic:pic>
                  <pic:nvPicPr>
                    <pic:cNvPr descr="/app/tmp/embedder-1671062567.274305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una situación que esté representada por el diagrama. Explica por qué el diagrama representa tu situación.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6 parts shaded." title="" id="52" name="Picture"/>
            <a:graphic>
              <a:graphicData uri="http://schemas.openxmlformats.org/drawingml/2006/picture">
                <pic:pic>
                  <pic:nvPicPr>
                    <pic:cNvPr descr="/app/tmp/embedder-1671062567.41981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Lin coloreó parte de algunas tiras de fracciones. ¿Qué fracción de cada una coloreó? Explica cómo lo sabes.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parts, 1 part shaded." title="" id="55" name="Picture"/>
            <a:graphic>
              <a:graphicData uri="http://schemas.openxmlformats.org/drawingml/2006/picture">
                <pic:pic>
                  <pic:nvPicPr>
                    <pic:cNvPr descr="/app/tmp/embedder-1671062567.47533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split into 2 unequal parts, one part shaded." title="" id="58" name="Picture"/>
            <a:graphic>
              <a:graphicData uri="http://schemas.openxmlformats.org/drawingml/2006/picture">
                <pic:pic>
                  <pic:nvPicPr>
                    <pic:cNvPr descr="/app/tmp/embedder-1671062567.52968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unequal parts, 1 part shaded." title="" id="61" name="Picture"/>
            <a:graphic>
              <a:graphicData uri="http://schemas.openxmlformats.org/drawingml/2006/picture">
                <pic:pic>
                  <pic:nvPicPr>
                    <pic:cNvPr descr="/app/tmp/embedder-1671062567.58098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2022-12-15T00:02:48Z</dcterms:created>
  <dcterms:modified xsi:type="dcterms:W3CDTF">2022-12-15T00:02:48Z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hfx5A5C5a8FQOuFAEUwSU5NUJx0LSI8s7lDr1lXsOdih+Dxa/DGTnJXeQl5AKD47qrxemx/C0jdr2g6mIeM6hQ==</vt:lpwstr>
  </property>
</Properties>
</file>