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4-area-situations"/>
    <w:p>
      <w:pPr>
        <w:pStyle w:val="Heading2"/>
      </w:pPr>
      <w:r>
        <w:t xml:space="preserve">Unit 2 Lesson 14: Area Situations</w:t>
      </w:r>
    </w:p>
    <w:bookmarkEnd w:id="20"/>
    <w:bookmarkStart w:id="22" w:name="Xc02586e439931ccfc5fbe5195229815d0edf931"/>
    <w:p>
      <w:pPr>
        <w:pStyle w:val="Heading3"/>
      </w:pPr>
      <w:r>
        <w:t xml:space="preserve">WU Number Talk: Multiply Fractions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÷</m:t>
            </m:r>
            <m:r>
              <m:t>2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14</m:t>
                </m:r>
              </m:num>
              <m:den>
                <m:r>
                  <m:t>7</m:t>
                </m:r>
              </m:den>
            </m:f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10</m:t>
            </m:r>
          </m:num>
          <m:den>
            <m:r>
              <m:t>7</m:t>
            </m:r>
          </m:den>
        </m:f>
      </m:oMath>
    </w:p>
    <w:bookmarkEnd w:id="21"/>
    <w:bookmarkEnd w:id="22"/>
    <w:bookmarkStart w:id="27" w:name="info-gap-area"/>
    <w:p>
      <w:pPr>
        <w:pStyle w:val="Heading3"/>
      </w:pPr>
      <w:r>
        <w:t xml:space="preserve">1 Info Gap: Area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drawing>
          <wp:inline>
            <wp:extent cx="5943600" cy="4775909"/>
            <wp:effectExtent b="0" l="0" r="0" t="0"/>
            <wp:docPr descr="Diagram. information gap procedure. Problem Card Student. Data card student." title="" id="24" name="Picture"/>
            <a:graphic>
              <a:graphicData uri="http://schemas.openxmlformats.org/drawingml/2006/picture">
                <pic:pic>
                  <pic:nvPicPr>
                    <pic:cNvPr descr="/app/tmp/embedder-1671027522.771421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5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Pause here so your teacher can review your work. Ask your teacher for a new set of cards and repeat the activity, trading roles with your partner.</w:t>
      </w:r>
    </w:p>
    <w:bookmarkEnd w:id="26"/>
    <w:bookmarkEnd w:id="27"/>
    <w:bookmarkStart w:id="32" w:name="fill-in-the-blank-optional"/>
    <w:p>
      <w:pPr>
        <w:pStyle w:val="Heading3"/>
      </w:pPr>
      <w:r>
        <w:t xml:space="preserve">2 Fill in the Blank (Optional)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Fill in the blanks to make each equation true. Be prepared to explain your reasoning.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9</m:t>
            </m:r>
          </m:den>
        </m:f>
        <m:r>
          <m:rPr>
            <m:sty m:val="p"/>
          </m:rPr>
          <m:t>×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21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15</m:t>
            </m:r>
          </m:den>
        </m:f>
        <m:r>
          <m:rPr>
            <m:sty m:val="p"/>
          </m:rPr>
          <m:t>×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6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f>
          <m:fPr>
            <m:type m:val="bar"/>
          </m:fPr>
          <m:num>
            <m:r>
              <m:t>99</m:t>
            </m:r>
          </m:num>
          <m:den>
            <m:r>
              <m:t>100</m:t>
            </m:r>
          </m:den>
        </m:f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6</m:t>
        </m:r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6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2022-12-14T14:18:43Z</dcterms:created>
  <dcterms:modified xsi:type="dcterms:W3CDTF">2022-12-14T14:18:43Z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qRHqRBKO2FQ3KqdT5IppJ9ZONnZmFioPihGnNivzFhWNFa8dfgYgCfLOBE217kVP76ZP8HKcdxQPm0JGX/wVSA==</vt:lpwstr>
  </property>
</Properties>
</file>