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the-locker-problem"/>
    <w:p>
      <w:pPr>
        <w:pStyle w:val="Heading1"/>
      </w:pPr>
      <w:r>
        <w:t xml:space="preserve">Lesson 6: The Locker Problem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 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factors, multiples, and prime and composite numbers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what's happening in a game about lockers.</w:t>
      </w:r>
    </w:p>
    <w:bookmarkEnd w:id="25"/>
    <w:bookmarkStart w:id="26" w:name="lesson-purpose"/>
    <w:p>
      <w:pPr>
        <w:pStyle w:val="Heading3"/>
      </w:pPr>
      <w:r>
        <w:t xml:space="preserve">Lesson Purpose</w:t>
      </w:r>
    </w:p>
    <w:p>
      <w:pPr>
        <w:pStyle w:val="FirstParagraph"/>
      </w:pPr>
      <w:r>
        <w:t xml:space="preserve">The purpose of this lesson is for students to examine factors of numbers from 1 to 20 and use them to solve problems.</w:t>
      </w:r>
    </w:p>
    <w:p>
      <w:pPr>
        <w:pStyle w:val="BodyText"/>
      </w:pPr>
      <w:r>
        <w:t xml:space="preserve">In previous lessons, students used multiples to solve problems about equal-size groups (tables that accommodate certain numbers of seats and packages that contain certain numbers of items). In this lesson, students apply their knowledge of factors, multiples, prime numbers, and composite numbers to solve problems about a game involving opening and closing of lockers. Students look for patterns in the factors or multiples of numbers and use them to make predictions about the lockers that will have been touched after all 20 players of the game have a turn.</w:t>
      </w:r>
    </w:p>
    <w:p>
      <w:pPr>
        <w:pStyle w:val="BodyText"/>
      </w:pPr>
      <w:r>
        <w:rPr>
          <w:bCs/>
          <w:b/>
        </w:rPr>
        <w:t xml:space="preserve">Math Community</w:t>
      </w:r>
    </w:p>
    <w:p>
      <w:pPr>
        <w:pStyle w:val="BodyText"/>
      </w:pPr>
      <w:r>
        <w:t xml:space="preserve">Tell students they will reflect on the norms they identified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Coins: Activity 1</w:t>
      </w:r>
    </w:p>
    <w:p>
      <w:pPr>
        <w:numPr>
          <w:ilvl w:val="0"/>
          <w:numId w:val="1005"/>
        </w:numPr>
        <w:pStyle w:val="Compact"/>
      </w:pPr>
      <w:r>
        <w:t xml:space="preserve">Index cards: Activity 1</w:t>
      </w:r>
    </w:p>
    <w:p>
      <w:pPr>
        <w:numPr>
          <w:ilvl w:val="0"/>
          <w:numId w:val="1005"/>
        </w:numPr>
        <w:pStyle w:val="Compact"/>
      </w:pPr>
      <w:r>
        <w:t xml:space="preserve">Paper: Activity 1</w:t>
      </w:r>
    </w:p>
    <w:p>
      <w:pPr>
        <w:numPr>
          <w:ilvl w:val="0"/>
          <w:numId w:val="1005"/>
        </w:numPr>
        <w:pStyle w:val="Compact"/>
      </w:pPr>
      <w:r>
        <w:t xml:space="preserve">Two-color counters: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Problem Solving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4"/>
    <w:bookmarkStart w:id="45" w:name="student-facing-task-statement"/>
    <w:p>
      <w:pPr>
        <w:pStyle w:val="Heading3"/>
      </w:pPr>
      <w:r>
        <w:t xml:space="preserve">Student-facing Task Statement</w:t>
      </w:r>
    </w:p>
    <w:p>
      <w:pPr>
        <w:pStyle w:val="FirstParagraph"/>
      </w:pPr>
      <w:r>
        <w:t xml:space="preserve">Reflect on your work today. How did you organize your thinking? How did you adjust your work and thinking along the way? What was helpful to you?</w:t>
      </w:r>
    </w:p>
    <w:bookmarkEnd w:id="45"/>
    <w:bookmarkStart w:id="46" w:name="student-responses"/>
    <w:p>
      <w:pPr>
        <w:pStyle w:val="Heading3"/>
      </w:pPr>
      <w:r>
        <w:t xml:space="preserve">Student Responses</w:t>
      </w:r>
    </w:p>
    <w:p>
      <w:pPr>
        <w:pStyle w:val="FirstParagraph"/>
      </w:pPr>
      <w:r>
        <w:t xml:space="preserve">Sample response: I started trying to write everything in one color but then I saw that if I used different colors, it was easier to keep track.</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2022-12-14T13:06:09Z</dcterms:created>
  <dcterms:modified xsi:type="dcterms:W3CDTF">2022-12-14T13:06:09Z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TKRskQ8qykRFVr6X5zrs91dFoOIDhGzQ6dpyIL+wqOdooCnIY6IyGYCyHYm2XsCfbq3ZZBcOMctsUJdQy7+rug==</vt:lpwstr>
  </property>
</Properties>
</file>