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2-día-2-de-centros"/>
    <w:p>
      <w:pPr>
        <w:pStyle w:val="Heading2"/>
      </w:pPr>
      <w:r>
        <w:t xml:space="preserve">Lección 12: Día 2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Trabajemos con figuras y números.</w:t>
      </w:r>
    </w:p>
    <w:bookmarkStart w:id="30" w:name="calentamiento-cuántos-ves-2-o-3-partes"/>
    <w:p>
      <w:pPr>
        <w:pStyle w:val="Heading3"/>
      </w:pPr>
      <w:r>
        <w:t xml:space="preserve">Calentamiento: Cuántos ves: 2 o 3 partes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578.3947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578.45473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19457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9578.525670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94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6" w:name="centros-momento-de-escoger"/>
    <w:p>
      <w:pPr>
        <w:pStyle w:val="Heading3"/>
      </w:pPr>
      <w:r>
        <w:t xml:space="preserve">12.2: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3813567" cy="233646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59578.62368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67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59578.684136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38" name="Picture"/>
            <a:graphic>
              <a:graphicData uri="http://schemas.openxmlformats.org/drawingml/2006/picture">
                <pic:pic>
                  <pic:nvPicPr>
                    <pic:cNvPr descr="/app/tmp/embedder-1671059578.873480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41" name="Picture"/>
            <a:graphic>
              <a:graphicData uri="http://schemas.openxmlformats.org/drawingml/2006/picture">
                <pic:pic>
                  <pic:nvPicPr>
                    <pic:cNvPr descr="/app/tmp/embedder-1671059578.904177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2022-12-14T23:12:59Z</dcterms:created>
  <dcterms:modified xsi:type="dcterms:W3CDTF">2022-12-14T23:12:59Z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EZsr0Hj4nw53R4GqleDJ6ldtqLCCPiQ+WKeEDKPhiuY1n26JFHBnU7KjIrTEhOWCboXRNpa0eSXdLWF81+6Juw==</vt:lpwstr>
  </property>
</Properties>
</file>