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statements that must be true for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scaled copy Q of Polygon 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0165" cy="2030640"/>
            <wp:effectExtent b="0" l="0" r="0" t="0"/>
            <wp:docPr descr="Angle measures of Polygon P clockwise from bottom left, in degrees, 90, 125, 35, 250, 80, 135." title="" id="22" name="Picture"/>
            <a:graphic>
              <a:graphicData uri="http://schemas.openxmlformats.org/drawingml/2006/picture">
                <pic:pic>
                  <pic:nvPicPr>
                    <pic:cNvPr descr="/app/tmp/embedder-1671037912.23692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65" cy="2030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side lengths are all whole numbers.</w:t>
      </w:r>
    </w:p>
    <w:p>
      <w:pPr>
        <w:numPr>
          <w:ilvl w:val="1"/>
          <w:numId w:val="1002"/>
        </w:numPr>
      </w:pPr>
      <w:r>
        <w:t xml:space="preserve">The angle measures are all whole numbers.</w:t>
      </w:r>
    </w:p>
    <w:p>
      <w:pPr>
        <w:numPr>
          <w:ilvl w:val="1"/>
          <w:numId w:val="1002"/>
        </w:numPr>
      </w:pPr>
      <w:r>
        <w:t xml:space="preserve">Q has exactly 1 right angle.</w:t>
      </w:r>
    </w:p>
    <w:p>
      <w:pPr>
        <w:numPr>
          <w:ilvl w:val="1"/>
          <w:numId w:val="1002"/>
        </w:numPr>
      </w:pPr>
      <w:r>
        <w:t xml:space="preserve">If the scale factor between P and Q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, then each side length of P is multiplied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to get the corresponding side length of Q.</w:t>
      </w:r>
    </w:p>
    <w:p>
      <w:pPr>
        <w:numPr>
          <w:ilvl w:val="1"/>
          <w:numId w:val="1002"/>
        </w:numPr>
      </w:pPr>
      <w:r>
        <w:t xml:space="preserve">If the scale factor is 2, each angle in P is multiplied by 2 to get the corresponding angle in Q.</w:t>
      </w:r>
    </w:p>
    <w:p>
      <w:pPr>
        <w:numPr>
          <w:ilvl w:val="1"/>
          <w:numId w:val="1002"/>
        </w:numPr>
      </w:pPr>
      <w:r>
        <w:t xml:space="preserve">Q has 2 acute angles and 3 obtuse angles.</w:t>
      </w:r>
    </w:p>
    <w:p>
      <w:pPr>
        <w:numPr>
          <w:ilvl w:val="0"/>
          <w:numId w:val="1001"/>
        </w:numPr>
      </w:pPr>
      <w:r>
        <w:t xml:space="preserve">Here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7149" cy="1847149"/>
            <wp:effectExtent b="0" l="0" r="0" t="0"/>
            <wp:docPr descr="Quadrilateral ABCD is on a grid. " title="" id="25" name="Picture"/>
            <a:graphic>
              <a:graphicData uri="http://schemas.openxmlformats.org/drawingml/2006/picture">
                <pic:pic>
                  <pic:nvPicPr>
                    <pic:cNvPr descr="/app/tmp/embedder-1671037912.28185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49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Quadrilateral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is a scaled copy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 Point </w:t>
      </w:r>
      <m:oMath>
        <m:r>
          <m:t>P</m:t>
        </m:r>
      </m:oMath>
      <w:r>
        <w:t xml:space="preserve"> </w:t>
      </w:r>
      <w:r>
        <w:t xml:space="preserve">corresponds to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If the distance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3 units, what is the distance from </w:t>
      </w:r>
      <m:oMath>
        <m:r>
          <m:t>Q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S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Figure 2 is a scaled copy of Figure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35569" cy="2217190"/>
            <wp:effectExtent b="0" l="0" r="0" t="0"/>
            <wp:docPr descr="Two 4-sided figures in a coordinate plane labeled Figure 1 and Figure 2." title="" id="28" name="Picture"/>
            <a:graphic>
              <a:graphicData uri="http://schemas.openxmlformats.org/drawingml/2006/picture">
                <pic:pic>
                  <pic:nvPicPr>
                    <pic:cNvPr descr="/app/tmp/embedder-1671037912.33002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69" cy="2217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Identify the points in Figure 2 that correspond to the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Figure 1. Label them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 What is the distance between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Identify the points in Figure 1 that correspond to the points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in Figure 2. Label them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 What is the distance between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What is the scale factor that takes Figure 1 to Figure 2?</w:t>
      </w:r>
    </w:p>
    <w:p>
      <w:pPr>
        <w:numPr>
          <w:ilvl w:val="1"/>
          <w:numId w:val="1003"/>
        </w:numPr>
        <w:pStyle w:val="Compact"/>
      </w:pP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are two points on Figure 1, but they are not shown. The distance between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1. What is the distance between the corresponding points on Figure 2?</w:t>
      </w:r>
    </w:p>
    <w:p>
      <w:pPr>
        <w:numPr>
          <w:ilvl w:val="0"/>
          <w:numId w:val="1001"/>
        </w:numPr>
      </w:pPr>
      <w:r>
        <w:t xml:space="preserve">To make 1 batch of lavender paint, the ratio of cups of pink paint to cups of blue paint is 6 to 5. Find two more ratios of cups of pink paint to cups of blue paint that are equivalent to this ratio.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2022-12-14T17:11:53Z</dcterms:created>
  <dcterms:modified xsi:type="dcterms:W3CDTF">2022-12-14T17:11:53Z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6/OSXE6vF9m5mTHTn2p2xA32hlcaK8aOfNLsk5d+I9PP99cFIifvhHx9ks3ODlqsNB7/0Q6hm5X5WAnj43Egjg==</vt:lpwstr>
  </property>
</Properties>
</file>