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jpg" ContentType="image/jpeg"/>
  <Override PartName="/word/media/rId28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756ab42a13e0d98cfa5669119f58f26708f86"/>
    <w:p>
      <w:pPr>
        <w:pStyle w:val="Heading2"/>
      </w:pPr>
      <w:r>
        <w:t xml:space="preserve">Lección 9: Gramos y kilogramos, litros y mililitros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medidas en gramos, kilogramos, litros y mililitros.</w:t>
      </w:r>
    </w:p>
    <w:bookmarkStart w:id="24" w:name="Xa3d586d638d7453d67affcdd566f6e94dc1f3dc"/>
    <w:p>
      <w:pPr>
        <w:pStyle w:val="Heading3"/>
      </w:pPr>
      <w:r>
        <w:t xml:space="preserve">Calentamiento: Cuál es diferente: Metrito, metrito, quién es el más cortito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t xml:space="preserve">2 m</w:t>
      </w:r>
    </w:p>
    <w:p>
      <w:pPr>
        <w:numPr>
          <w:ilvl w:val="0"/>
          <w:numId w:val="1002"/>
        </w:numPr>
        <w:pStyle w:val="Compact"/>
      </w:pPr>
      <w:r>
        <w:t xml:space="preserve">2,000 metros</w:t>
      </w:r>
    </w:p>
    <w:p>
      <w:pPr>
        <w:numPr>
          <w:ilvl w:val="0"/>
          <w:numId w:val="1002"/>
        </w:numPr>
        <w:pStyle w:val="Compact"/>
      </w:pPr>
      <w:r>
        <w:t xml:space="preserve">200 centímetros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3923" cy="461787"/>
            <wp:effectExtent b="0" l="0" r="0" t="0"/>
            <wp:docPr descr="image of two meter sticks placed back to back with labels of 1 meter each." title="" id="22" name="Picture"/>
            <a:graphic>
              <a:graphicData uri="http://schemas.openxmlformats.org/drawingml/2006/picture">
                <pic:pic>
                  <pic:nvPicPr>
                    <pic:cNvPr descr="/app/tmp/embedder-1671063990.7872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461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una-gran-cantidad-de-clips"/>
    <w:p>
      <w:pPr>
        <w:pStyle w:val="Heading3"/>
      </w:pPr>
      <w:r>
        <w:t xml:space="preserve">9.1: Una gran cantidad de clips</w:t>
      </w:r>
    </w:p>
    <w:p>
      <w:pPr>
        <w:pStyle w:val="FirstParagraph"/>
      </w:pPr>
      <w:r>
        <w:t xml:space="preserve">Un clip pesa 1 gramo.</w:t>
      </w:r>
    </w:p>
    <w:p>
      <w:pPr>
        <w:pStyle w:val="BodyText"/>
      </w:pPr>
      <w:r>
        <w:drawing>
          <wp:inline>
            <wp:extent cx="5943600" cy="3962399"/>
            <wp:effectExtent b="0" l="0" r="0" t="0"/>
            <wp:docPr descr="picture of a paper clip" title="" id="26" name="Picture"/>
            <a:graphic>
              <a:graphicData uri="http://schemas.openxmlformats.org/drawingml/2006/picture">
                <pic:pic>
                  <pic:nvPicPr>
                    <pic:cNvPr descr="/app/tmp/embedder-1671063990.8316867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¿Cuántos gramos pesan los clips de cada imagen?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5943600" cy="5358526"/>
            <wp:effectExtent b="0" l="0" r="0" t="0"/>
            <wp:docPr descr="photograph of 6 paper clips" title="" id="29" name="Picture"/>
            <a:graphic>
              <a:graphicData uri="http://schemas.openxmlformats.org/drawingml/2006/picture">
                <pic:pic>
                  <pic:nvPicPr>
                    <pic:cNvPr descr="/app/tmp/embedder-1671063990.92113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8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4764666" cy="2648395"/>
            <wp:effectExtent b="0" l="0" r="0" t="0"/>
            <wp:docPr descr="image of 1 box of paper clips containing 100 paper clips." title="" id="32" name="Picture"/>
            <a:graphic>
              <a:graphicData uri="http://schemas.openxmlformats.org/drawingml/2006/picture">
                <pic:pic>
                  <pic:nvPicPr>
                    <pic:cNvPr descr="/app/tmp/embedder-1671063991.020784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66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4828888" cy="2645337"/>
            <wp:effectExtent b="0" l="0" r="0" t="0"/>
            <wp:docPr descr="image of 1 box of paper clips containing two hundred fifty paper clips." title="" id="35" name="Picture"/>
            <a:graphic>
              <a:graphicData uri="http://schemas.openxmlformats.org/drawingml/2006/picture">
                <pic:pic>
                  <pic:nvPicPr>
                    <pic:cNvPr descr="/app/tmp/embedder-1671063991.088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88" cy="2645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Los clips de esta imagen, juntos, pesan 1 kilogramo.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6791" cy="3786044"/>
            <wp:effectExtent b="0" l="0" r="0" t="0"/>
            <wp:docPr descr="image of 10 boxes of paper clips. 100 paper clips in each box." title="" id="38" name="Picture"/>
            <a:graphic>
              <a:graphicData uri="http://schemas.openxmlformats.org/drawingml/2006/picture">
                <pic:pic>
                  <pic:nvPicPr>
                    <pic:cNvPr descr="/app/tmp/embedder-1671063991.16436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786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la relación entre kilogramos y gramos?</w:t>
      </w:r>
    </w:p>
    <w:p>
      <w:pPr>
        <w:numPr>
          <w:ilvl w:val="0"/>
          <w:numId w:val="1003"/>
        </w:numPr>
        <w:pStyle w:val="Compact"/>
      </w:pPr>
      <w:r>
        <w:t xml:space="preserve">Completa la tabla con las cantidades que faltan, en gramos.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kilogramos (kg)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gramos (g)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¿Cuál pesa más? Prepárate para explicar cómo lo sabes.</w:t>
      </w:r>
    </w:p>
    <w:p>
      <w:pPr>
        <w:numPr>
          <w:ilvl w:val="1"/>
          <w:numId w:val="1004"/>
        </w:numPr>
        <w:pStyle w:val="Compact"/>
      </w:pPr>
      <w:r>
        <w:t xml:space="preserve">8 kilogramos u 8 cajas con 100 clips cada una</w:t>
      </w:r>
    </w:p>
    <w:p>
      <w:pPr>
        <w:numPr>
          <w:ilvl w:val="1"/>
          <w:numId w:val="1004"/>
        </w:numPr>
        <w:pStyle w:val="Compact"/>
      </w:pPr>
      <w:r>
        <w:t xml:space="preserve">1,250 clips o 1 kilogramo</w:t>
      </w:r>
    </w:p>
    <w:p>
      <w:pPr>
        <w:numPr>
          <w:ilvl w:val="1"/>
          <w:numId w:val="1004"/>
        </w:numPr>
        <w:pStyle w:val="Compact"/>
      </w:pPr>
      <w:r>
        <w:t xml:space="preserve">500 gramos o 2 cajas con 250 clips cada una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kilogramo o 500 clips</w:t>
      </w:r>
    </w:p>
    <w:bookmarkEnd w:id="40"/>
    <w:bookmarkStart w:id="47" w:name="litros-y-mililitros"/>
    <w:p>
      <w:pPr>
        <w:pStyle w:val="Heading3"/>
      </w:pPr>
      <w:r>
        <w:t xml:space="preserve">9.2: Litros y mililitros</w:t>
      </w:r>
    </w:p>
    <w:p>
      <w:pPr>
        <w:pStyle w:val="FirstParagraph"/>
      </w:pPr>
      <w:r>
        <w:drawing>
          <wp:inline>
            <wp:extent cx="5943600" cy="4316499"/>
            <wp:effectExtent b="0" l="0" r="0" t="0"/>
            <wp:docPr descr="picture of pink liquid in 4 different size containers. Volumes of liquid, 1 liter, 100 milliliters, 20 milliliters, and some in a medicine dropper." title="" id="42" name="Picture"/>
            <a:graphic>
              <a:graphicData uri="http://schemas.openxmlformats.org/drawingml/2006/picture">
                <pic:pic>
                  <pic:nvPicPr>
                    <pic:cNvPr descr="/app/tmp/embedder-1671063991.279304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6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Estima: ¿Cuántas veces llenamos el vaso de 100 mililitros para obtener 1 litro de líquido? (Supón que cada vez el vaso se llena de líquido hasta la línea de 100 mililitros).</w:t>
      </w:r>
    </w:p>
    <w:p>
      <w:pPr>
        <w:numPr>
          <w:ilvl w:val="1"/>
          <w:numId w:val="1006"/>
        </w:numPr>
        <w:pStyle w:val="Compact"/>
      </w:pPr>
      <w:r>
        <w:t xml:space="preserve">Escribe una oración que describa la relación entre los mililitros y los litros.</w:t>
      </w:r>
    </w:p>
    <w:p>
      <w:pPr>
        <w:numPr>
          <w:ilvl w:val="0"/>
          <w:numId w:val="1005"/>
        </w:numPr>
      </w:pPr>
      <w:r>
        <w:t xml:space="preserve">¿Cuántas veces tenemos que llenar cada uno de estos recipientes para obtener 1 litro?</w:t>
      </w:r>
    </w:p>
    <w:p>
      <w:pPr>
        <w:numPr>
          <w:ilvl w:val="1"/>
          <w:numId w:val="1007"/>
        </w:numPr>
      </w:pPr>
      <w:r>
        <w:t xml:space="preserve">Un gotero de 1 mililitro</w:t>
      </w:r>
    </w:p>
    <w:p>
      <w:pPr>
        <w:numPr>
          <w:ilvl w:val="1"/>
          <w:numId w:val="1007"/>
        </w:numPr>
      </w:pPr>
      <w:r>
        <w:t xml:space="preserve">Una taza para medir de 250 mililitros</w:t>
      </w:r>
    </w:p>
    <w:p>
      <w:pPr>
        <w:numPr>
          <w:ilvl w:val="1"/>
          <w:numId w:val="1007"/>
        </w:numPr>
      </w:pPr>
      <w:r>
        <w:t xml:space="preserve">Una taza de 20 mililitros</w:t>
      </w:r>
    </w:p>
    <w:p>
      <w:pPr>
        <w:numPr>
          <w:ilvl w:val="0"/>
          <w:numId w:val="1005"/>
        </w:numPr>
        <w:pStyle w:val="Compact"/>
      </w:pPr>
      <w:r>
        <w:t xml:space="preserve">Completa la tabla con las cantidades que faltan, en litros o mililitros.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litros (L)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mililitros (mL)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2022-12-15T00:26:32Z</dcterms:created>
  <dcterms:modified xsi:type="dcterms:W3CDTF">2022-12-15T00:26:32Z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0iBcLf0D4/0ORpie57ECvXtzD1aE/WahOFQ5DtES4Qf2JBl0kYsboMuiO4C21S7VQpt20JB3O7q93tx+pR3iWg==</vt:lpwstr>
  </property>
</Properties>
</file>