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add-three-digit-numbers"/>
    <w:p>
      <w:pPr>
        <w:pStyle w:val="Heading2"/>
      </w:pPr>
      <w:r>
        <w:t xml:space="preserve">Lesson 9: Add Three-digit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adding within 1,000.</w:t>
      </w:r>
    </w:p>
    <w:bookmarkStart w:id="21" w:name="warm-up-number-talk-ten-and-some-more"/>
    <w:p>
      <w:pPr>
        <w:pStyle w:val="Heading3"/>
      </w:pPr>
      <w:r>
        <w:t xml:space="preserve">Warm-up: Number Talk: Ten and Some More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528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528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487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487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2" w:name="how-did-you-add-three-digit-numbers"/>
    <w:p>
      <w:pPr>
        <w:pStyle w:val="Heading3"/>
      </w:pPr>
      <w:r>
        <w:t xml:space="preserve">9.1: How Did You Add Three-digit Numbers?</w:t>
      </w:r>
    </w:p>
    <w:p>
      <w:pPr>
        <w:pStyle w:val="FirstParagraph"/>
      </w:pPr>
      <w:r>
        <w:t xml:space="preserve">Find the value of each expression. Show your thinking.</w:t>
      </w:r>
    </w:p>
    <w:p>
      <w:pPr>
        <w:numPr>
          <w:ilvl w:val="0"/>
          <w:numId w:val="1003"/>
        </w:numPr>
        <w:pStyle w:val="Compact"/>
      </w:pPr>
      <m:oMath>
        <m:r>
          <m:t>384</m:t>
        </m:r>
        <m:r>
          <m:rPr>
            <m:sty m:val="p"/>
          </m:rPr>
          <m:t>+</m:t>
        </m:r>
        <m:r>
          <m:t>409</m:t>
        </m:r>
      </m:oMath>
    </w:p>
    <w:p>
      <w:pPr>
        <w:numPr>
          <w:ilvl w:val="0"/>
          <w:numId w:val="1003"/>
        </w:numPr>
        <w:pStyle w:val="Compact"/>
      </w:pPr>
      <m:oMath>
        <m:r>
          <m:t>757</m:t>
        </m:r>
        <m:r>
          <m:rPr>
            <m:sty m:val="p"/>
          </m:rPr>
          <m:t>+</m:t>
        </m:r>
        <m:r>
          <m:t>152</m:t>
        </m:r>
      </m:oMath>
    </w:p>
    <w:p>
      <w:pPr>
        <w:numPr>
          <w:ilvl w:val="0"/>
          <w:numId w:val="1003"/>
        </w:numPr>
        <w:pStyle w:val="Compact"/>
      </w:pPr>
      <m:oMath>
        <m:r>
          <m:t>262</m:t>
        </m:r>
        <m:r>
          <m:rPr>
            <m:sty m:val="p"/>
          </m:rPr>
          <m:t>+</m:t>
        </m:r>
        <m:r>
          <m:t>438</m:t>
        </m:r>
      </m:oMath>
    </w:p>
    <w:p>
      <w:pPr>
        <w:numPr>
          <w:ilvl w:val="0"/>
          <w:numId w:val="1003"/>
        </w:numPr>
        <w:pStyle w:val="Compact"/>
      </w:pPr>
      <m:oMath>
        <m:r>
          <m:t>575</m:t>
        </m:r>
        <m:r>
          <m:rPr>
            <m:sty m:val="p"/>
          </m:rPr>
          <m:t>+</m:t>
        </m:r>
        <m:r>
          <m:t>166</m:t>
        </m:r>
      </m:oMath>
    </w:p>
    <w:bookmarkEnd w:id="22"/>
    <w:bookmarkStart w:id="38" w:name="analyze-and-add"/>
    <w:p>
      <w:pPr>
        <w:pStyle w:val="Heading3"/>
      </w:pPr>
      <w:r>
        <w:t xml:space="preserve">9.2: Analyze and Add</w:t>
      </w:r>
    </w:p>
    <w:p>
      <w:pPr>
        <w:pStyle w:val="FirstParagraph"/>
      </w:pPr>
      <w:r>
        <w:t xml:space="preserve">Noah and Kiran showed how they found the value of </w:t>
      </w:r>
      <m:oMath>
        <m:r>
          <m:t>267</m:t>
        </m:r>
        <m:r>
          <m:rPr>
            <m:sty m:val="p"/>
          </m:rPr>
          <m:t>+</m:t>
        </m:r>
        <m:r>
          <m:t>338</m:t>
        </m:r>
      </m:oMath>
      <w:r>
        <w:t xml:space="preserve">.</w:t>
      </w:r>
    </w:p>
    <w:p>
      <w:pPr>
        <w:pStyle w:val="BodyText"/>
      </w:pPr>
      <w:r>
        <w:t xml:space="preserve">Noah's work</w:t>
      </w:r>
    </w:p>
    <w:p>
      <w:pPr>
        <w:pStyle w:val="BodyText"/>
      </w:pPr>
      <w:r>
        <w:drawing>
          <wp:inline>
            <wp:extent cx="5943600" cy="2560320"/>
            <wp:effectExtent b="0" l="0" r="0" t="0"/>
            <wp:docPr descr="Base ten diagram. 5 hundreds labeled 500. 9 tens labeled 90. 15 ones, 10 circled, labeled 10, 5 labeled 5." title="" id="24" name="Picture"/>
            <a:graphic>
              <a:graphicData uri="http://schemas.openxmlformats.org/drawingml/2006/picture">
                <pic:pic>
                  <pic:nvPicPr>
                    <pic:cNvPr descr="/app/tmp/embedder-1671017224.174726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4572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17224.338999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Kiran's work</w:t>
      </w:r>
    </w:p>
    <w:p>
      <w:pPr>
        <w:pStyle w:val="BodyText"/>
      </w:pPr>
      <w:r>
        <w:drawing>
          <wp:inline>
            <wp:extent cx="1917700" cy="1828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17224.39767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How is Noah and Kiran’s work the same? How is it different?</w:t>
      </w:r>
    </w:p>
    <w:p>
      <w:pPr>
        <w:numPr>
          <w:ilvl w:val="0"/>
          <w:numId w:val="1004"/>
        </w:numPr>
        <w:pStyle w:val="Compact"/>
      </w:pPr>
      <w:r>
        <w:t xml:space="preserve">Which student found the correct value? Explain or show your thinking.</w:t>
      </w:r>
    </w:p>
    <w:p>
      <w:pPr>
        <w:pStyle w:val="FirstParagraph"/>
      </w:pPr>
      <w:r>
        <w:drawing>
          <wp:inline>
            <wp:extent cx="5504749" cy="3183579"/>
            <wp:effectExtent b="0" l="0" r="0" t="0"/>
            <wp:docPr descr="Two students talking." title="" id="33" name="Picture"/>
            <a:graphic>
              <a:graphicData uri="http://schemas.openxmlformats.org/drawingml/2006/picture">
                <pic:pic>
                  <pic:nvPicPr>
                    <pic:cNvPr descr="/app/tmp/embedder-1671017224.47818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2022-12-14T11:27:05Z</dcterms:created>
  <dcterms:modified xsi:type="dcterms:W3CDTF">2022-12-14T11:27:05Z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GcuCuxzmFUpW7GyIqJ0CQbXoAMqtSBFraUU1Bg3F3fM9z8ficG7tF5MIz5b5+S4pjAB5TLnCTHDsz9B2ecrerg==</vt:lpwstr>
  </property>
</Properties>
</file>