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b676c6bd96c650d8b8291721f36adb5bb52138"/>
    <w:p>
      <w:pPr>
        <w:pStyle w:val="Heading2"/>
      </w:pPr>
      <w:r>
        <w:t xml:space="preserve">Lesson 6: Methods for Multiplying Decimals</w:t>
      </w:r>
    </w:p>
    <w:bookmarkEnd w:id="20"/>
    <w:p>
      <w:pPr>
        <w:pStyle w:val="FirstParagraph"/>
      </w:pPr>
      <w:r>
        <w:t xml:space="preserve">Let’s look at some ways we can represent multiplication of decimals.</w:t>
      </w:r>
    </w:p>
    <w:bookmarkStart w:id="21" w:name="equivalent-expressions"/>
    <w:p>
      <w:pPr>
        <w:pStyle w:val="Heading3"/>
      </w:pPr>
      <w:r>
        <w:t xml:space="preserve">6.1: Equivalent Expressions</w:t>
      </w:r>
    </w:p>
    <w:p>
      <w:pPr>
        <w:pStyle w:val="FirstParagraph"/>
      </w:pPr>
      <w:r>
        <w:t xml:space="preserve">Write as many expressions as you can think of that are equal to 0.6. Do not use addition or subtraction.  </w:t>
      </w:r>
    </w:p>
    <w:bookmarkEnd w:id="21"/>
    <w:bookmarkStart w:id="25" w:name="X13ebe44614d777feed5a6188ae5965dfdd61acf"/>
    <w:p>
      <w:pPr>
        <w:pStyle w:val="Heading3"/>
      </w:pPr>
      <w:r>
        <w:t xml:space="preserve">6.2: Using Properties of Numbers to Reason about Multiplication</w:t>
      </w:r>
    </w:p>
    <w:p>
      <w:pPr>
        <w:pStyle w:val="FirstParagraph"/>
      </w:pPr>
      <w:r>
        <w:t xml:space="preserve">Elena and Noah used different methods to compute </w:t>
      </w:r>
      <m:oMath>
        <m:d>
          <m:dPr>
            <m:begChr m:val="("/>
            <m:endChr m:val=")"/>
            <m:sepChr m:val=""/>
            <m:grow/>
          </m:dPr>
          <m:e>
            <m:r>
              <m:t>0.23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</m:oMath>
      <w:r>
        <w:t xml:space="preserve">. Both calculations were correct.</w:t>
      </w:r>
    </w:p>
    <w:p>
      <w:pPr>
        <w:pStyle w:val="BodyText"/>
      </w:pPr>
      <w:r>
        <w:drawing>
          <wp:inline>
            <wp:extent cx="5943600" cy="3302000"/>
            <wp:effectExtent b="0" l="0" r="0" t="0"/>
            <wp:docPr descr="Two methods of calculating 0 point 2 3 times 1 point 5. Elena's method and Noah's method." title="" id="23" name="Picture"/>
            <a:graphic>
              <a:graphicData uri="http://schemas.openxmlformats.org/drawingml/2006/picture">
                <pic:pic>
                  <pic:nvPicPr>
                    <pic:cNvPr descr="/app/tmp/embedder-1671032891.043076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Analyze the two methods, then discuss these questions with your partner.</w:t>
      </w:r>
    </w:p>
    <w:p>
      <w:pPr>
        <w:numPr>
          <w:ilvl w:val="1"/>
          <w:numId w:val="1002"/>
        </w:numPr>
        <w:pStyle w:val="Compact"/>
      </w:pPr>
      <w:r>
        <w:t xml:space="preserve">Which method makes more sense to you? Why?</w:t>
      </w:r>
    </w:p>
    <w:p>
      <w:pPr>
        <w:numPr>
          <w:ilvl w:val="1"/>
          <w:numId w:val="1002"/>
        </w:numPr>
        <w:pStyle w:val="Compact"/>
      </w:pPr>
      <w:r>
        <w:t xml:space="preserve">What might Elena do to compute </w:t>
      </w:r>
      <m:oMath>
        <m:d>
          <m:dPr>
            <m:begChr m:val="("/>
            <m:endChr m:val=")"/>
            <m:sepChr m:val=""/>
            <m:grow/>
          </m:dPr>
          <m:e>
            <m:r>
              <m:t>0.16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0.03</m:t>
            </m:r>
          </m:e>
        </m:d>
      </m:oMath>
      <w:r>
        <w:t xml:space="preserve">? What might Noah do to compute </w:t>
      </w:r>
      <m:oMath>
        <m:d>
          <m:dPr>
            <m:begChr m:val="("/>
            <m:endChr m:val=")"/>
            <m:sepChr m:val=""/>
            <m:grow/>
          </m:dPr>
          <m:e>
            <m:r>
              <m:t>0.16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0.03</m:t>
            </m:r>
          </m:e>
        </m:d>
      </m:oMath>
      <w:r>
        <w:t xml:space="preserve">? Will the two methods result in the same value?</w:t>
      </w:r>
    </w:p>
    <w:p>
      <w:pPr>
        <w:numPr>
          <w:ilvl w:val="0"/>
          <w:numId w:val="1001"/>
        </w:numPr>
      </w:pPr>
      <w:r>
        <w:t xml:space="preserve">Compute each product using the equation</w:t>
      </w:r>
      <w:r>
        <w:t xml:space="preserve"> </w:t>
      </w:r>
      <m:oMath>
        <m:r>
          <m:t>21</m:t>
        </m:r>
        <m:r>
          <m:rPr>
            <m:sty m:val="p"/>
          </m:rPr>
          <m:t>⋅</m:t>
        </m:r>
        <m:r>
          <m:t>47</m:t>
        </m:r>
        <m:r>
          <m:rPr>
            <m:sty m:val="p"/>
          </m:rPr>
          <m:t>=</m:t>
        </m:r>
        <m:r>
          <m:t>987</m:t>
        </m:r>
      </m:oMath>
      <w:r>
        <w:t xml:space="preserve"> </w:t>
      </w:r>
      <w:r>
        <w:t xml:space="preserve">and what you know about fractions, decimals, and place value. Explain or show your reasoning.</w:t>
      </w:r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2.1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4.7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r>
          <m:t>21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0.047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0.021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4.7</m:t>
            </m:r>
          </m:e>
        </m:d>
      </m:oMath>
    </w:p>
    <w:bookmarkEnd w:id="25"/>
    <w:bookmarkStart w:id="35" w:name="Xc25c055b61942b26bcb88695cf585b657505150"/>
    <w:p>
      <w:pPr>
        <w:pStyle w:val="Heading3"/>
      </w:pPr>
      <w:r>
        <w:t xml:space="preserve">6.3: Using Area Diagrams to Reason about Multiplication</w:t>
      </w:r>
    </w:p>
    <w:p>
      <w:pPr>
        <w:numPr>
          <w:ilvl w:val="0"/>
          <w:numId w:val="1004"/>
        </w:numPr>
      </w:pPr>
      <w:r>
        <w:t xml:space="preserve">In the diagram, the side length of each square is 0.1 unit.</w:t>
      </w:r>
    </w:p>
    <w:p>
      <w:pPr>
        <w:numPr>
          <w:ilvl w:val="1"/>
          <w:numId w:val="1005"/>
        </w:numPr>
      </w:pPr>
      <w:r>
        <w:t xml:space="preserve">Explain why the area of each square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0.1 square unit.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146822" cy="700326"/>
            <wp:effectExtent b="0" l="0" r="0" t="0"/>
            <wp:docPr descr="A rectangle is partitioned into 8 identical squares. There are 2 rows of 4 squares. The top horizontal side length of each square is labeled 0 point 1. The left vertical side length of each square is labeled 0 point 1." title="" id="27" name="Picture"/>
            <a:graphic>
              <a:graphicData uri="http://schemas.openxmlformats.org/drawingml/2006/picture">
                <pic:pic>
                  <pic:nvPicPr>
                    <pic:cNvPr descr="/app/tmp/embedder-1671032891.082096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22" cy="7003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How can you use the area of each square to find the area of the rectangle? Explain or show your reasoning.</w:t>
      </w:r>
    </w:p>
    <w:p>
      <w:pPr>
        <w:numPr>
          <w:ilvl w:val="1"/>
          <w:numId w:val="1005"/>
        </w:numPr>
        <w:pStyle w:val="Compact"/>
      </w:pPr>
      <w:r>
        <w:t xml:space="preserve">Explain how the diagram shows that the equation </w:t>
      </w:r>
      <m:oMath>
        <m:d>
          <m:dPr>
            <m:begChr m:val="("/>
            <m:endChr m:val=")"/>
            <m:sepChr m:val=""/>
            <m:grow/>
          </m:dPr>
          <m:e>
            <m:r>
              <m:t>0.4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0.2</m:t>
            </m:r>
          </m:e>
        </m:d>
        <m:r>
          <m:rPr>
            <m:sty m:val="p"/>
          </m:rPr>
          <m:t>=</m:t>
        </m:r>
        <m:r>
          <m:t>0.08</m:t>
        </m:r>
      </m:oMath>
      <w:r>
        <w:t xml:space="preserve"> </w:t>
      </w:r>
      <w:r>
        <w:t xml:space="preserve">is true.</w:t>
      </w:r>
    </w:p>
    <w:p>
      <w:pPr>
        <w:numPr>
          <w:ilvl w:val="0"/>
          <w:numId w:val="1004"/>
        </w:numPr>
      </w:pPr>
      <w:r>
        <w:t xml:space="preserve">Label the squares with their side lengths so the area of this rectangle represents</w:t>
      </w:r>
      <w:r>
        <w:t xml:space="preserve"> </w:t>
      </w:r>
      <m:oMath>
        <m:r>
          <m:t>40</m:t>
        </m:r>
        <m:r>
          <m:rPr>
            <m:sty m:val="p"/>
          </m:rPr>
          <m:t>⋅</m:t>
        </m:r>
        <m:r>
          <m:t>20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What is the area of each square?</w:t>
      </w:r>
    </w:p>
    <w:p>
      <w:pPr>
        <w:numPr>
          <w:ilvl w:val="1"/>
          <w:numId w:val="1006"/>
        </w:numPr>
        <w:pStyle w:val="Compact"/>
      </w:pPr>
      <w:r>
        <w:t xml:space="preserve">Use the squares to help you find</w:t>
      </w:r>
      <w:r>
        <w:t xml:space="preserve"> </w:t>
      </w:r>
      <m:oMath>
        <m:r>
          <m:t>40</m:t>
        </m:r>
        <m:r>
          <m:rPr>
            <m:sty m:val="p"/>
          </m:rPr>
          <m:t>⋅</m:t>
        </m:r>
        <m:r>
          <m:t>20</m:t>
        </m:r>
      </m:oMath>
      <w:r>
        <w:t xml:space="preserve">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00949" cy="672802"/>
            <wp:effectExtent b="0" l="0" r="0" t="0"/>
            <wp:docPr descr="A rectangle area model. The rectangle is partitioned into 8 identical squares. There are 2 rows of 4 squares in each row." title="" id="30" name="Picture"/>
            <a:graphic>
              <a:graphicData uri="http://schemas.openxmlformats.org/drawingml/2006/picture">
                <pic:pic>
                  <pic:nvPicPr>
                    <pic:cNvPr descr="/app/tmp/embedder-1671032891.124285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949" cy="6728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Label the squares with their side lengths so the area of this rectangle represents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0.04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0.02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Next, use the diagram to help you find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0.04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0.02</m:t>
            </m:r>
          </m:e>
        </m:d>
      </m:oMath>
      <w:r>
        <w:t xml:space="preserve">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00949" cy="672802"/>
            <wp:effectExtent b="0" l="0" r="0" t="0"/>
            <wp:docPr descr="A rectangle area model. The rectangle is partitioned into 8 identical squares. There are 2 rows of 4 squares in each row." title="" id="33" name="Picture"/>
            <a:graphic>
              <a:graphicData uri="http://schemas.openxmlformats.org/drawingml/2006/picture">
                <pic:pic>
                  <pic:nvPicPr>
                    <pic:cNvPr descr="/app/tmp/embedder-1671032891.144550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949" cy="6728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Start w:id="42" w:name="lesson-6-summary"/>
    <w:p>
      <w:pPr>
        <w:pStyle w:val="Heading3"/>
      </w:pPr>
      <w:r>
        <w:t xml:space="preserve">Lesson 6 Summary</w:t>
      </w:r>
    </w:p>
    <w:p>
      <w:pPr>
        <w:pStyle w:val="FirstParagraph"/>
      </w:pPr>
      <w:r>
        <w:t xml:space="preserve">Here are three other ways to calculate a product of two decimals such as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0.04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0.07</m:t>
            </m:r>
          </m:e>
        </m:d>
      </m:oMath>
      <w:r>
        <w:t xml:space="preserve">.</w:t>
      </w:r>
    </w:p>
    <w:p>
      <w:pPr>
        <w:numPr>
          <w:ilvl w:val="0"/>
          <w:numId w:val="1007"/>
        </w:numPr>
      </w:pPr>
      <w:r>
        <w:t xml:space="preserve">First, we can multiply each decimal by the same power of 10 to obtain whole-number factors.</w:t>
      </w:r>
    </w:p>
    <w:p>
      <w:pPr>
        <w:numPr>
          <w:ilvl w:val="0"/>
          <w:numId w:val="1000"/>
        </w:numPr>
      </w:pPr>
      <w:r>
        <w:t xml:space="preserve">Because we multiplied both 0.04 and 0.07 by 100 to get 4 and 7, the product 28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⋅</m:t>
            </m:r>
            <m:r>
              <m:t>100</m:t>
            </m:r>
          </m:e>
        </m:d>
      </m:oMath>
      <w:r>
        <w:t xml:space="preserve"> </w:t>
      </w:r>
      <w:r>
        <w:t xml:space="preserve">times the original product, so we need to divide 28 by 10,000.</w:t>
      </w:r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0.04</m:t>
            </m:r>
          </m:e>
        </m:d>
        <m:r>
          <m:rPr>
            <m:sty m:val="p"/>
          </m:rPr>
          <m:t>⋅</m:t>
        </m:r>
        <m:r>
          <m:t>100</m:t>
        </m:r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0.07</m:t>
            </m:r>
          </m:e>
        </m:d>
        <m:r>
          <m:rPr>
            <m:sty m:val="p"/>
          </m:rPr>
          <m:t>⋅</m:t>
        </m:r>
        <m:r>
          <m:t>100</m:t>
        </m:r>
        <m:r>
          <m:rPr>
            <m:sty m:val="p"/>
          </m:rPr>
          <m:t>=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⋅</m:t>
        </m:r>
        <m:r>
          <m:t>7</m:t>
        </m:r>
        <m:r>
          <m:rPr>
            <m:sty m:val="p"/>
          </m:rPr>
          <m:t>=</m:t>
        </m:r>
        <m:r>
          <m:t>28</m:t>
        </m:r>
      </m:oMath>
    </w:p>
    <w:p>
      <w:pPr>
        <w:numPr>
          <w:ilvl w:val="0"/>
          <w:numId w:val="1000"/>
        </w:numPr>
      </w:pPr>
      <m:oMath>
        <m:r>
          <m:t>28</m:t>
        </m:r>
        <m:r>
          <m:rPr>
            <m:sty m:val="p"/>
          </m:rPr>
          <m:t>÷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0.0028</m:t>
        </m:r>
      </m:oMath>
    </w:p>
    <w:p>
      <w:pPr>
        <w:numPr>
          <w:ilvl w:val="0"/>
          <w:numId w:val="1007"/>
        </w:numPr>
        <w:pStyle w:val="Compact"/>
      </w:pPr>
      <w:r>
        <w:t xml:space="preserve">Second, we can write each decimal as a fraction,</w:t>
      </w:r>
      <w:r>
        <w:t xml:space="preserve"> </w:t>
      </w:r>
      <m:oMath>
        <m:r>
          <m:t>0.04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0.07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100</m:t>
            </m:r>
          </m:den>
        </m:f>
      </m:oMath>
      <w:r>
        <w:t xml:space="preserve">, and multiply them.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100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7</m:t>
            </m:r>
          </m:num>
          <m:den>
            <m:r>
              <m:t>100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28</m:t>
            </m:r>
          </m:num>
          <m:den>
            <m:r>
              <m:t>10</m:t>
            </m:r>
            <m:r>
              <m:rPr>
                <m:sty m:val="p"/>
              </m:rPr>
              <m:t>,</m:t>
            </m:r>
            <m:r>
              <m:t>​</m:t>
            </m:r>
            <m:r>
              <m:t>000</m:t>
            </m:r>
          </m:den>
        </m:f>
        <m:r>
          <m:rPr>
            <m:sty m:val="p"/>
          </m:rPr>
          <m:t>=</m:t>
        </m:r>
        <m:r>
          <m:t>0.0028</m:t>
        </m:r>
      </m:oMath>
    </w:p>
    <w:p>
      <w:pPr>
        <w:numPr>
          <w:ilvl w:val="0"/>
          <w:numId w:val="1007"/>
        </w:numPr>
      </w:pPr>
      <w:r>
        <w:t xml:space="preserve">Third, we can use an area model. The product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0.04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0.07</m:t>
            </m:r>
          </m:e>
        </m:d>
      </m:oMath>
      <w:r>
        <w:t xml:space="preserve"> </w:t>
      </w:r>
      <w:r>
        <w:t xml:space="preserve">can be thought of as the area of a rectangle with side lengths of 0.04 unit and 0.07 unit.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47149" cy="1088717"/>
            <wp:effectExtent b="0" l="0" r="0" t="0"/>
            <wp:docPr descr="An area model with horizontal length of 7 units and a vertical length of 4 units. The horizontal length is labeled 0.07 and the vertical length is labeled 0.04." title="" id="37" name="Picture"/>
            <a:graphic>
              <a:graphicData uri="http://schemas.openxmlformats.org/drawingml/2006/picture">
                <pic:pic>
                  <pic:nvPicPr>
                    <pic:cNvPr descr="/app/tmp/embedder-1671032891.16493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149" cy="10887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In this diagram, each small square is 0.01 unit by 0.01 unit. The area of each square, in square units, is therefore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100</m:t>
                </m:r>
              </m:den>
            </m:f>
            <m:r>
              <m:rPr>
                <m:sty m:val="p"/>
              </m:rPr>
              <m:t>⋅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100</m:t>
                </m:r>
              </m:den>
            </m:f>
          </m:e>
        </m:d>
      </m:oMath>
      <w:r>
        <w:t xml:space="preserve">, which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  <m:r>
              <m:rPr>
                <m:sty m:val="p"/>
              </m:rPr>
              <m:t>,</m:t>
            </m:r>
            <m:r>
              <m:t>000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Because the rectangle is composed of 28 small squares, the area of the rectangle, in square units, must be:</w:t>
      </w:r>
      <w:r>
        <w:t xml:space="preserve"> </w:t>
      </w:r>
      <m:oMath>
        <m:r>
          <m:t>28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  <m:r>
              <m:rPr>
                <m:sty m:val="p"/>
              </m:rPr>
              <m:t>,</m:t>
            </m:r>
            <m:r>
              <m:t>000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28</m:t>
            </m:r>
          </m:num>
          <m:den>
            <m:r>
              <m:t>10</m:t>
            </m:r>
            <m:r>
              <m:rPr>
                <m:sty m:val="p"/>
              </m:rPr>
              <m:t>,</m:t>
            </m:r>
            <m:r>
              <m:t>000</m:t>
            </m:r>
          </m:den>
        </m:f>
        <m:r>
          <m:rPr>
            <m:sty m:val="p"/>
          </m:rPr>
          <m:t>=</m:t>
        </m:r>
        <m:r>
          <m:t>0.0028</m:t>
        </m:r>
      </m:oMath>
    </w:p>
    <w:p>
      <w:pPr>
        <w:pStyle w:val="FirstParagraph"/>
      </w:pPr>
      <w:r>
        <w:t xml:space="preserve">All three calculations show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0.04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0.07</m:t>
            </m:r>
          </m:e>
        </m:d>
        <m:r>
          <m:rPr>
            <m:sty m:val="p"/>
          </m:rPr>
          <m:t>=</m:t>
        </m:r>
        <m:r>
          <m:t>0.0028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2022-12-14T15:48:11Z</dcterms:created>
  <dcterms:modified xsi:type="dcterms:W3CDTF">2022-12-14T15:48:11Z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WoRYgyZJskkh9ewVJuolxotUqkfQFfIm8cWc0HL35sZ+gB3aSsFKFOQRTwt3jgmusrzTwcSfrz10T3mgBvjlmw==</vt:lpwstr>
  </property>
</Properties>
</file>