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d0d5e7ef5ec6a5d41cd66caee780135878f6f"/>
    <w:p>
      <w:pPr>
        <w:pStyle w:val="Heading2"/>
      </w:pPr>
      <w:r>
        <w:t xml:space="preserve">Unit 6 Lesson 10: Todo tipo de denominadores</w:t>
      </w:r>
    </w:p>
    <w:bookmarkEnd w:id="20"/>
    <w:bookmarkStart w:id="25" w:name="X0213fcec5bb527b5838218df969ba4c6c9124c3"/>
    <w:p>
      <w:pPr>
        <w:pStyle w:val="Heading3"/>
      </w:pPr>
      <w:r>
        <w:t xml:space="preserve">WU Cuántos ves: Suma de fracciones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101084" cy="2240292"/>
            <wp:effectExtent b="0" l="0" r="0" t="0"/>
            <wp:docPr descr="Two diagrams, both squares with length and width, 1. Each partitioned into 3 rows of 4 of the same size rectangles. On left, 8 rectangles shaded. On right, 3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6299.163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84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enominadores-diferentes"/>
    <w:p>
      <w:pPr>
        <w:pStyle w:val="Heading3"/>
      </w:pPr>
      <w:r>
        <w:t xml:space="preserve">1 Denominadores diferentes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pensaste.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bookmarkEnd w:id="26"/>
    <w:bookmarkEnd w:id="27"/>
    <w:bookmarkStart w:id="32" w:name="multipliquemos-los-denominadores"/>
    <w:p>
      <w:pPr>
        <w:pStyle w:val="Heading3"/>
      </w:pPr>
      <w:r>
        <w:t xml:space="preserve">2 Multipliquemos los denominadores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Esta es la estrategia de Lin para encontrar el valor de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: “Yo sé que </w:t>
      </w:r>
      <m:oMath>
        <m:r>
          <m:t>5</m:t>
        </m:r>
        <m:r>
          <m:rPr>
            <m:sty m:val="p"/>
          </m:rPr>
          <m:t>×</m:t>
        </m:r>
        <m:r>
          <m:t>9</m:t>
        </m:r>
      </m:oMath>
      <w:r>
        <w:t xml:space="preserve"> es un denominador común, así que lo voy a usar”. ¿La estrategia de Lin para encontrar un denominador común funciona? Explica o muestra cómo pensaste. Después, encuentra el valor de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Encuentra el valor de cada expresión usando un método que tenga sentido para ti.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20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50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2022-12-15T01:04:59Z</dcterms:created>
  <dcterms:modified xsi:type="dcterms:W3CDTF">2022-12-15T01:04:59Z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1aAmV6MpZs3fnGICVVCbr0t70l9lf9FKwa3Nq1ApF/PxpGMOz6GekBp4wRwENLfHcpOr2XH1jFFEJyjbJCYUrg==</vt:lpwstr>
  </property>
</Properties>
</file>