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7-lesson-1-construyamos-figuras"/>
    <w:p>
      <w:pPr>
        <w:pStyle w:val="Heading2"/>
      </w:pPr>
      <w:r>
        <w:t xml:space="preserve">Unit 7 Lesson 1: Construyamos figuras</w:t>
      </w:r>
    </w:p>
    <w:bookmarkEnd w:id="20"/>
    <w:bookmarkStart w:id="34" w:name="wu-cuántos-ves-triángulos-warm-up"/>
    <w:p>
      <w:pPr>
        <w:pStyle w:val="Heading3"/>
      </w:pPr>
      <w:r>
        <w:t xml:space="preserve">WU Cuántos ves: Triángulos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028.47945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028.529575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028.576408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212598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28.630691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cuadrados-cuadrados-cuadrados"/>
    <w:p>
      <w:pPr>
        <w:pStyle w:val="Heading3"/>
      </w:pPr>
      <w:r>
        <w:t xml:space="preserve">1 Cuadrados, cuadrados, cuadrados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hagamos-rombos"/>
    <w:p>
      <w:pPr>
        <w:pStyle w:val="Heading3"/>
      </w:pPr>
      <w:r>
        <w:t xml:space="preserve">2 Hagamos rombos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2" w:name="centros-momento-de-escoger"/>
    <w:p>
      <w:pPr>
        <w:pStyle w:val="Heading3"/>
      </w:pPr>
      <w:r>
        <w:t xml:space="preserve">3 Centros: Momento de escoger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8028.705722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43" name="Picture"/>
            <a:graphic>
              <a:graphicData uri="http://schemas.openxmlformats.org/drawingml/2006/picture">
                <pic:pic>
                  <pic:nvPicPr>
                    <pic:cNvPr descr="/app/tmp/embedder-1671058028.753148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6" name="Picture"/>
            <a:graphic>
              <a:graphicData uri="http://schemas.openxmlformats.org/drawingml/2006/picture">
                <pic:pic>
                  <pic:nvPicPr>
                    <pic:cNvPr descr="/app/tmp/embedder-1671058028.785048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2022-12-14T22:47:09Z</dcterms:created>
  <dcterms:modified xsi:type="dcterms:W3CDTF">2022-12-14T22:47:09Z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lA5SZseOc9/1WrHuBHVw2nxpgRhRCOocxQJK0koOSguwChc/qwaLgjC+EvBVEVyyRYH4nkWCtwdAiK+iPgFJVg==</vt:lpwstr>
  </property>
</Properties>
</file>