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-function-notation"/>
    <w:p>
      <w:pPr>
        <w:pStyle w:val="Heading2"/>
      </w:pPr>
      <w:r>
        <w:t xml:space="preserve">Unit 4 Lesson 2: Function Notation</w:t>
      </w:r>
    </w:p>
    <w:bookmarkEnd w:id="20"/>
    <w:bookmarkStart w:id="31" w:name="back-to-the-post-warm-up"/>
    <w:p>
      <w:pPr>
        <w:pStyle w:val="Heading3"/>
      </w:pPr>
      <w:r>
        <w:t xml:space="preserve">1 Back to the Post!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graphs of some situations you saw before. Each graph represents the distance of a dog from a post as a function of time since the dog owner left to purchase something from a store. Distance is measured in feet and time is measured in seconds.</w:t>
      </w:r>
    </w:p>
    <w:p>
      <w:pPr>
        <w:pStyle w:val="BodyText"/>
      </w:pPr>
      <w:r>
        <w:t xml:space="preserve">Day 1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  " title="" id="22" name="Picture"/>
            <a:graphic>
              <a:graphicData uri="http://schemas.openxmlformats.org/drawingml/2006/picture">
                <pic:pic>
                  <pic:nvPicPr>
                    <pic:cNvPr descr="/app/tmp/embedder-1670993820.63674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Day 2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" title="" id="25" name="Picture"/>
            <a:graphic>
              <a:graphicData uri="http://schemas.openxmlformats.org/drawingml/2006/picture">
                <pic:pic>
                  <pic:nvPicPr>
                    <pic:cNvPr descr="/app/tmp/embedder-1670993820.72894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Day 3</w:t>
      </w:r>
    </w:p>
    <w:p>
      <w:pPr>
        <w:pStyle w:val="BodyText"/>
      </w:pPr>
      <w:r>
        <w:drawing>
          <wp:inline>
            <wp:extent cx="2998470" cy="2232088"/>
            <wp:effectExtent b="0" l="0" r="0" t="0"/>
            <wp:docPr descr="Nonlinear function. time in seconds and distance from post in feet." title="" id="28" name="Picture"/>
            <a:graphic>
              <a:graphicData uri="http://schemas.openxmlformats.org/drawingml/2006/picture">
                <pic:pic>
                  <pic:nvPicPr>
                    <pic:cNvPr descr="/app/tmp/embedder-1670993820.80344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232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the given graphs to answer these questions about each of the three days:</w:t>
      </w:r>
    </w:p>
    <w:p>
      <w:pPr>
        <w:numPr>
          <w:ilvl w:val="1"/>
          <w:numId w:val="1002"/>
        </w:numPr>
      </w:pPr>
      <w:r>
        <w:t xml:space="preserve">How far away was the dog from the post 60 seconds after the owner left?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2"/>
        </w:numPr>
      </w:pPr>
      <w:r>
        <w:t xml:space="preserve">How far away was the dog from the post when the owner left?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2"/>
        </w:numPr>
      </w:pPr>
      <w:r>
        <w:t xml:space="preserve">The owner returned 160 seconds after he left. How far away was the dog from the post at that time?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1"/>
          <w:numId w:val="1002"/>
        </w:numPr>
      </w:pPr>
      <w:r>
        <w:t xml:space="preserve">How many seconds passed before the dog reached the farthest point it could reach from the post?</w:t>
      </w:r>
    </w:p>
    <w:p>
      <w:pPr>
        <w:numPr>
          <w:ilvl w:val="1"/>
          <w:numId w:val="1000"/>
        </w:numPr>
      </w:pPr>
      <w:r>
        <w:t xml:space="preserve">Day 1:</w:t>
      </w:r>
    </w:p>
    <w:p>
      <w:pPr>
        <w:numPr>
          <w:ilvl w:val="1"/>
          <w:numId w:val="1000"/>
        </w:numPr>
      </w:pPr>
      <w:r>
        <w:t xml:space="preserve">Day 2:</w:t>
      </w:r>
    </w:p>
    <w:p>
      <w:pPr>
        <w:numPr>
          <w:ilvl w:val="1"/>
          <w:numId w:val="1000"/>
        </w:numPr>
      </w:pPr>
      <w:r>
        <w:t xml:space="preserve">Day 3:</w:t>
      </w:r>
    </w:p>
    <w:p>
      <w:pPr>
        <w:numPr>
          <w:ilvl w:val="0"/>
          <w:numId w:val="1001"/>
        </w:numPr>
        <w:pStyle w:val="Compact"/>
      </w:pPr>
      <w:r>
        <w:t xml:space="preserve">Consider the statement, “The dog was 2 feet away from the post after 80 seconds.” Do you agree with the statement?</w:t>
      </w:r>
    </w:p>
    <w:p>
      <w:pPr>
        <w:numPr>
          <w:ilvl w:val="0"/>
          <w:numId w:val="1001"/>
        </w:numPr>
        <w:pStyle w:val="Compact"/>
      </w:pPr>
      <w:r>
        <w:t xml:space="preserve">What was the distance of the dog from the post 100 seconds after the owner left?</w:t>
      </w:r>
    </w:p>
    <w:bookmarkEnd w:id="30"/>
    <w:bookmarkEnd w:id="31"/>
    <w:bookmarkStart w:id="37" w:name="a-handy-notation"/>
    <w:p>
      <w:pPr>
        <w:pStyle w:val="Heading3"/>
      </w:pPr>
      <w:r>
        <w:t xml:space="preserve">2 A Handy Notation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name the functions that relate the dog’s distance from the post and the time since its owner left: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Day 1,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for Day 2,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Day 3. The input of each function is time in seconds,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Use function notation to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 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 distance from post 60 seconds after the owner left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 distance from post when the owner left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 distance from post 150 seconds after the owner left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w:r>
        <w:t xml:space="preserve">Describe what each expression represents in this context:</w:t>
      </w:r>
    </w:p>
    <w:p>
      <w:pPr>
        <w:numPr>
          <w:ilvl w:val="1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48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</w:p>
    <w:p>
      <w:pPr>
        <w:numPr>
          <w:ilvl w:val="0"/>
          <w:numId w:val="1003"/>
        </w:numPr>
      </w:pPr>
      <w:r>
        <w:t xml:space="preserve">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120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can be interpreted to mean: “On Day 2, 120 seconds after the dog owner left, the dog was 4 feet from the post.” </w:t>
      </w:r>
    </w:p>
    <w:p>
      <w:pPr>
        <w:numPr>
          <w:ilvl w:val="0"/>
          <w:numId w:val="1000"/>
        </w:numPr>
      </w:pPr>
      <w:r>
        <w:t xml:space="preserve">What does each equation mean in this situation?</w:t>
      </w:r>
    </w:p>
    <w:p>
      <w:pPr>
        <w:numPr>
          <w:ilvl w:val="1"/>
          <w:numId w:val="1005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40</m:t>
            </m:r>
          </m:e>
        </m:d>
        <m:r>
          <m:rPr>
            <m:sty m:val="p"/>
          </m:rPr>
          <m:t>=</m:t>
        </m:r>
        <m:r>
          <m:t>4.6</m:t>
        </m:r>
      </m:oMath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d</m:t>
        </m:r>
      </m:oMath>
    </w:p>
    <w:bookmarkEnd w:id="32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089850"/>
            <wp:effectExtent b="0" l="0" r="0" t="0"/>
            <wp:docPr descr="Function notation, annotated." title="" id="34" name="Picture"/>
            <a:graphic>
              <a:graphicData uri="http://schemas.openxmlformats.org/drawingml/2006/picture">
                <pic:pic>
                  <pic:nvPicPr>
                    <pic:cNvPr descr="/app/tmp/embedder-1670993820.877606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9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2" w:name="birthdays"/>
    <w:p>
      <w:pPr>
        <w:pStyle w:val="Heading3"/>
      </w:pPr>
      <w:r>
        <w:t xml:space="preserve">3 Birthdays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Rule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takes a person’s name as its input, and gives their birthday as the output.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Abraham Lincoln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February 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Rule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takes a date as its input and gives a person with that birthday as the output.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August 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Katherine Johnson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6"/>
        </w:numPr>
        <w:pStyle w:val="Compact"/>
      </w:pPr>
      <w:r>
        <w:t xml:space="preserve">Complete each table with three more examples of input-output pairs.</w:t>
      </w:r>
    </w:p>
    <w:p>
      <w:pPr>
        <w:numPr>
          <w:ilvl w:val="0"/>
          <w:numId w:val="1006"/>
        </w:numPr>
        <w:pStyle w:val="Compact"/>
      </w:pPr>
      <w:r>
        <w:t xml:space="preserve">If you use your name as the input to</w:t>
      </w:r>
      <w:r>
        <w:t xml:space="preserve"> </w:t>
      </w:r>
      <m:oMath>
        <m:r>
          <m:t>B</m:t>
        </m:r>
      </m:oMath>
      <w:r>
        <w:t xml:space="preserve">, how many outputs are possible? Explain how you know.</w:t>
      </w:r>
    </w:p>
    <w:p>
      <w:pPr>
        <w:numPr>
          <w:ilvl w:val="0"/>
          <w:numId w:val="1006"/>
        </w:numPr>
        <w:pStyle w:val="Compact"/>
      </w:pPr>
      <w:r>
        <w:t xml:space="preserve">If you use your birthday as the input to</w:t>
      </w:r>
      <w:r>
        <w:t xml:space="preserve"> </w:t>
      </w:r>
      <m:oMath>
        <m:r>
          <m:t>P</m:t>
        </m:r>
      </m:oMath>
      <w:r>
        <w:t xml:space="preserve">, how many outputs are possible? Explain how you know.</w:t>
      </w:r>
    </w:p>
    <w:p>
      <w:pPr>
        <w:numPr>
          <w:ilvl w:val="0"/>
          <w:numId w:val="1006"/>
        </w:numPr>
        <w:pStyle w:val="Compact"/>
      </w:pPr>
      <w:r>
        <w:t xml:space="preserve">Only one of the two relationships is a function. The other is not a function. Which one is which? Explain how you know.</w:t>
      </w:r>
    </w:p>
    <w:p>
      <w:pPr>
        <w:numPr>
          <w:ilvl w:val="0"/>
          <w:numId w:val="1006"/>
        </w:numPr>
        <w:pStyle w:val="Compact"/>
      </w:pPr>
      <w:r>
        <w:t xml:space="preserve">For the relationship that is a function, write two input-output pairs from the table using function notation.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2022-12-14T04:57:01Z</dcterms:created>
  <dcterms:modified xsi:type="dcterms:W3CDTF">2022-12-14T04:57:01Z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bd2XP+hKNFsfoUMDpNwvlbSbaO4GYzOCgbBNAmMnkeJJ2dJmhMLMBtpF4B31uAP9jXMRaBLpbpkEOqhyFyiSvw==</vt:lpwstr>
  </property>
</Properties>
</file>