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5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equations-for-functions"/>
    <w:p>
      <w:pPr>
        <w:pStyle w:val="Heading2"/>
      </w:pPr>
      <w:r>
        <w:t xml:space="preserve">Lesson 3: Equations for Functions</w:t>
      </w:r>
    </w:p>
    <w:bookmarkEnd w:id="20"/>
    <w:p>
      <w:pPr>
        <w:pStyle w:val="FirstParagraph"/>
      </w:pPr>
      <w:r>
        <w:t xml:space="preserve">Let’s find outputs from equations.</w:t>
      </w:r>
    </w:p>
    <w:bookmarkStart w:id="24" w:name="a-squares-area"/>
    <w:p>
      <w:pPr>
        <w:pStyle w:val="Heading3"/>
      </w:pPr>
      <w:r>
        <w:t xml:space="preserve">3.1: A Square’s Area</w:t>
      </w:r>
    </w:p>
    <w:p>
      <w:pPr>
        <w:pStyle w:val="FirstParagraph"/>
      </w:pPr>
      <w:r>
        <w:t xml:space="preserve">Fill in the table of input-output pairs for the given rule. Write an algebraic expression for the rule in the box in the diagram.</w:t>
      </w:r>
    </w:p>
    <w:p>
      <w:pPr>
        <w:pStyle w:val="BodyText"/>
      </w:pPr>
      <w:r>
        <w:drawing>
          <wp:inline>
            <wp:extent cx="3819684" cy="932749"/>
            <wp:effectExtent b="0" l="0" r="0" t="0"/>
            <wp:docPr descr="Input-output rule diagram. Input, s, the side-length of a square, right arrow, box for the rule is left blank, right arrow, output, A, the area of the square." title="" id="22" name="Picture"/>
            <a:graphic>
              <a:graphicData uri="http://schemas.openxmlformats.org/drawingml/2006/picture">
                <pic:pic>
                  <pic:nvPicPr>
                    <pic:cNvPr descr="/app/tmp/embedder-1671074143.26674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684" cy="9327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12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 </w:t>
      </w:r>
    </w:p>
    <w:bookmarkEnd w:id="24"/>
    <w:bookmarkStart w:id="29" w:name="diagrams-equations-and-descriptions"/>
    <w:p>
      <w:pPr>
        <w:pStyle w:val="Heading3"/>
      </w:pPr>
      <w:r>
        <w:t xml:space="preserve">3.2: Diagrams, Equations, and Descriptions</w:t>
      </w:r>
    </w:p>
    <w:p>
      <w:pPr>
        <w:pStyle w:val="FirstParagraph"/>
      </w:pPr>
      <w:r>
        <w:t xml:space="preserve">Record your answers to these questions in the table provided.</w:t>
      </w:r>
    </w:p>
    <w:p>
      <w:pPr>
        <w:numPr>
          <w:ilvl w:val="0"/>
          <w:numId w:val="1001"/>
        </w:numPr>
        <w:pStyle w:val="Compact"/>
      </w:pPr>
      <w:r>
        <w:t xml:space="preserve">Match each of these descriptions with a diagram:</w:t>
      </w:r>
    </w:p>
    <w:p>
      <w:pPr>
        <w:numPr>
          <w:ilvl w:val="1"/>
          <w:numId w:val="1002"/>
        </w:numPr>
        <w:pStyle w:val="Compact"/>
      </w:pPr>
      <w:r>
        <w:t xml:space="preserve">the circumference,</w:t>
      </w:r>
      <w:r>
        <w:t xml:space="preserve"> </w:t>
      </w:r>
      <m:oMath>
        <m:r>
          <m:t>C</m:t>
        </m:r>
      </m:oMath>
      <w:r>
        <w:t xml:space="preserve">, of a circle with</w:t>
      </w:r>
      <w:r>
        <w:t xml:space="preserve"> </w:t>
      </w:r>
      <w:r>
        <w:rPr>
          <w:bCs/>
          <w:b/>
        </w:rPr>
        <w:t xml:space="preserve">radius</w:t>
      </w:r>
      <w:r>
        <w:t xml:space="preserve">,</w:t>
      </w:r>
      <w:r>
        <w:t xml:space="preserve"> </w:t>
      </w:r>
      <m:oMath>
        <m:r>
          <m:t>r</m:t>
        </m:r>
      </m:oMath>
    </w:p>
    <w:p>
      <w:pPr>
        <w:numPr>
          <w:ilvl w:val="1"/>
          <w:numId w:val="1002"/>
        </w:numPr>
        <w:pStyle w:val="Compact"/>
      </w:pPr>
      <w:r>
        <w:t xml:space="preserve">the distance in miles,</w:t>
      </w:r>
      <w:r>
        <w:t xml:space="preserve"> </w:t>
      </w:r>
      <m:oMath>
        <m:r>
          <m:t>d</m:t>
        </m:r>
      </m:oMath>
      <w:r>
        <w:t xml:space="preserve">, that you would travel in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 if you drive at 60 miles per hour</w:t>
      </w:r>
    </w:p>
    <w:p>
      <w:pPr>
        <w:numPr>
          <w:ilvl w:val="1"/>
          <w:numId w:val="1002"/>
        </w:numPr>
        <w:pStyle w:val="Compact"/>
      </w:pPr>
      <w:r>
        <w:t xml:space="preserve">the output when you triple the input and subtract 4</w:t>
      </w:r>
    </w:p>
    <w:p>
      <w:pPr>
        <w:numPr>
          <w:ilvl w:val="1"/>
          <w:numId w:val="1002"/>
        </w:numPr>
        <w:pStyle w:val="Compact"/>
      </w:pPr>
      <w:r>
        <w:t xml:space="preserve">the volume of a cube,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given its edge length,</w:t>
      </w:r>
      <w:r>
        <w:t xml:space="preserve"> </w:t>
      </w:r>
      <m:oMath>
        <m:r>
          <m:t>s</m:t>
        </m:r>
      </m:oMath>
    </w:p>
    <w:p>
      <w:pPr>
        <w:numPr>
          <w:ilvl w:val="0"/>
          <w:numId w:val="1001"/>
        </w:numPr>
        <w:pStyle w:val="Compact"/>
      </w:pPr>
      <w:r>
        <w:t xml:space="preserve">Write an equation for each description that expresses the output as a function of the input.</w:t>
      </w:r>
    </w:p>
    <w:p>
      <w:pPr>
        <w:numPr>
          <w:ilvl w:val="0"/>
          <w:numId w:val="1001"/>
        </w:numPr>
        <w:pStyle w:val="Compact"/>
      </w:pPr>
      <w:r>
        <w:t xml:space="preserve">Find the output when the input is 5 for each equation.</w:t>
      </w:r>
    </w:p>
    <w:p>
      <w:pPr>
        <w:numPr>
          <w:ilvl w:val="0"/>
          <w:numId w:val="1001"/>
        </w:numPr>
        <w:pStyle w:val="Compact"/>
      </w:pPr>
      <w:r>
        <w:t xml:space="preserve">Name the</w:t>
      </w:r>
      <w:r>
        <w:t xml:space="preserve"> </w:t>
      </w:r>
      <w:r>
        <w:rPr>
          <w:bCs/>
          <w:b/>
        </w:rPr>
        <w:t xml:space="preserve">independent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dependent variables</w:t>
      </w:r>
      <w:r>
        <w:t xml:space="preserve"> </w:t>
      </w:r>
      <w:r>
        <w:t xml:space="preserve">of each equation.</w:t>
      </w:r>
    </w:p>
    <w:p>
      <w:pPr>
        <w:pStyle w:val="FirstParagraph"/>
      </w:pPr>
      <w:r>
        <w:drawing>
          <wp:inline>
            <wp:extent cx="4706560" cy="1785985"/>
            <wp:effectExtent b="0" l="0" r="0" t="0"/>
            <wp:docPr descr="Four input-output rule diagrams." title="" id="26" name="Picture"/>
            <a:graphic>
              <a:graphicData uri="http://schemas.openxmlformats.org/drawingml/2006/picture">
                <pic:pic>
                  <pic:nvPicPr>
                    <pic:cNvPr descr="/app/tmp/embedder-1671074143.29517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560" cy="1785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a           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b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 c        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        d           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diagram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equation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  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input = 5</w:t>
            </w:r>
            <w:r>
              <w:br/>
            </w:r>
            <w:r>
              <w:t xml:space="preserve">output = ?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Start w:id="2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Choose a 3-digit number as an input.</w:t>
      </w:r>
    </w:p>
    <w:p>
      <w:pPr>
        <w:pStyle w:val="BodyText"/>
      </w:pPr>
      <w:r>
        <w:t xml:space="preserve">Apply the following rule to it, one step at a time:</w:t>
      </w:r>
    </w:p>
    <w:p>
      <w:pPr>
        <w:numPr>
          <w:ilvl w:val="0"/>
          <w:numId w:val="1003"/>
        </w:numPr>
        <w:pStyle w:val="Compact"/>
      </w:pPr>
      <w:r>
        <w:t xml:space="preserve">Multiply your number by 7.</w:t>
      </w:r>
    </w:p>
    <w:p>
      <w:pPr>
        <w:numPr>
          <w:ilvl w:val="0"/>
          <w:numId w:val="1003"/>
        </w:numPr>
        <w:pStyle w:val="Compact"/>
      </w:pPr>
      <w:r>
        <w:t xml:space="preserve">Add one to the result.</w:t>
      </w:r>
    </w:p>
    <w:p>
      <w:pPr>
        <w:numPr>
          <w:ilvl w:val="0"/>
          <w:numId w:val="1003"/>
        </w:numPr>
        <w:pStyle w:val="Compact"/>
      </w:pPr>
      <w:r>
        <w:t xml:space="preserve">Multiply the result by 11.</w:t>
      </w:r>
    </w:p>
    <w:p>
      <w:pPr>
        <w:numPr>
          <w:ilvl w:val="0"/>
          <w:numId w:val="1003"/>
        </w:numPr>
        <w:pStyle w:val="Compact"/>
      </w:pPr>
      <w:r>
        <w:t xml:space="preserve">Subtract 5 from the result.</w:t>
      </w:r>
    </w:p>
    <w:p>
      <w:pPr>
        <w:numPr>
          <w:ilvl w:val="0"/>
          <w:numId w:val="1003"/>
        </w:numPr>
        <w:pStyle w:val="Compact"/>
      </w:pPr>
      <w:r>
        <w:t xml:space="preserve">Multiply the result by 13</w:t>
      </w:r>
    </w:p>
    <w:p>
      <w:pPr>
        <w:numPr>
          <w:ilvl w:val="0"/>
          <w:numId w:val="1003"/>
        </w:numPr>
        <w:pStyle w:val="Compact"/>
      </w:pPr>
      <w:r>
        <w:t xml:space="preserve">Subtract 78 from the result to get the output.</w:t>
      </w:r>
    </w:p>
    <w:p>
      <w:pPr>
        <w:pStyle w:val="FirstParagraph"/>
      </w:pPr>
      <w:r>
        <w:t xml:space="preserve">Can you describe a simpler way to describe this rule? Why does this work?</w:t>
      </w:r>
    </w:p>
    <w:bookmarkEnd w:id="28"/>
    <w:bookmarkEnd w:id="29"/>
    <w:bookmarkStart w:id="30" w:name="dimes-and-quarters"/>
    <w:p>
      <w:pPr>
        <w:pStyle w:val="Heading3"/>
      </w:pPr>
      <w:r>
        <w:t xml:space="preserve">3.3: Dimes and Quarters</w:t>
      </w:r>
    </w:p>
    <w:p>
      <w:pPr>
        <w:pStyle w:val="FirstParagraph"/>
      </w:pPr>
      <w:r>
        <w:t xml:space="preserve">Jada had some dimes and quarters that had a total value of</w:t>
      </w:r>
      <w:r>
        <w:t xml:space="preserve"> </w:t>
      </w:r>
      <w:r>
        <w:t xml:space="preserve">$</w:t>
      </w:r>
      <w:r>
        <w:t xml:space="preserve">12.50. The relationship between the number of dimes,</w:t>
      </w:r>
      <w:r>
        <w:t xml:space="preserve"> </w:t>
      </w:r>
      <m:oMath>
        <m:r>
          <m:t>d</m:t>
        </m:r>
      </m:oMath>
      <w:r>
        <w:t xml:space="preserve">, and the number of quarters,</w:t>
      </w:r>
      <w:r>
        <w:t xml:space="preserve"> </w:t>
      </w:r>
      <m:oMath>
        <m:r>
          <m:t>q</m:t>
        </m:r>
      </m:oMath>
      <w:r>
        <w:t xml:space="preserve">, can be expressed by the equation</w:t>
      </w:r>
      <w:r>
        <w:t xml:space="preserve"> </w:t>
      </w:r>
      <m:oMath>
        <m:r>
          <m:t>0.1</m:t>
        </m:r>
        <m:r>
          <m:t>d</m:t>
        </m:r>
        <m:r>
          <m:rPr>
            <m:sty m:val="p"/>
          </m:rPr>
          <m:t>+</m:t>
        </m:r>
        <m:r>
          <m:t>0.25</m:t>
        </m:r>
        <m:r>
          <m:t>q</m:t>
        </m:r>
        <m:r>
          <m:rPr>
            <m:sty m:val="p"/>
          </m:rPr>
          <m:t>=</m:t>
        </m:r>
        <m:r>
          <m:t>12.5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If Jada has 4 quarters, how many dimes does she have?</w:t>
      </w:r>
    </w:p>
    <w:p>
      <w:pPr>
        <w:numPr>
          <w:ilvl w:val="0"/>
          <w:numId w:val="1004"/>
        </w:numPr>
        <w:pStyle w:val="Compact"/>
      </w:pPr>
      <w:r>
        <w:t xml:space="preserve">If Jada has 10 quarters, how many dimes does she have?</w:t>
      </w:r>
    </w:p>
    <w:p>
      <w:pPr>
        <w:numPr>
          <w:ilvl w:val="0"/>
          <w:numId w:val="1004"/>
        </w:numPr>
        <w:pStyle w:val="Compact"/>
      </w:pPr>
      <w:r>
        <w:t xml:space="preserve">Is the number of dimes a function of the number of quarters? If yes, write a rule (that starts with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</m:oMath>
      <w:r>
        <w:t xml:space="preserve">...) that you can use to determine the output,</w:t>
      </w:r>
      <w:r>
        <w:t xml:space="preserve"> </w:t>
      </w:r>
      <m:oMath>
        <m:r>
          <m:t>d</m:t>
        </m:r>
      </m:oMath>
      <w:r>
        <w:t xml:space="preserve">, from a given input,</w:t>
      </w:r>
      <w:r>
        <w:t xml:space="preserve"> </w:t>
      </w:r>
      <m:oMath>
        <m:r>
          <m:t>q</m:t>
        </m:r>
      </m:oMath>
      <w:r>
        <w:t xml:space="preserve">. If no, explain why not.</w:t>
      </w:r>
    </w:p>
    <w:p>
      <w:pPr>
        <w:numPr>
          <w:ilvl w:val="0"/>
          <w:numId w:val="1004"/>
        </w:numPr>
        <w:pStyle w:val="Compact"/>
      </w:pPr>
      <w:r>
        <w:t xml:space="preserve">If Jada has 25 dimes, how many quarters does she have?</w:t>
      </w:r>
    </w:p>
    <w:p>
      <w:pPr>
        <w:numPr>
          <w:ilvl w:val="0"/>
          <w:numId w:val="1004"/>
        </w:numPr>
        <w:pStyle w:val="Compact"/>
      </w:pPr>
      <w:r>
        <w:t xml:space="preserve">If Jada has 30 dimes, how many quarters does she have?</w:t>
      </w:r>
    </w:p>
    <w:p>
      <w:pPr>
        <w:numPr>
          <w:ilvl w:val="0"/>
          <w:numId w:val="1004"/>
        </w:numPr>
        <w:pStyle w:val="Compact"/>
      </w:pPr>
      <w:r>
        <w:t xml:space="preserve">Is the number of quarters a function of the number of dimes? If yes, write a rule (that starts with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</m:oMath>
      <w:r>
        <w:t xml:space="preserve">...) that you can use to determine the output,</w:t>
      </w:r>
      <w:r>
        <w:t xml:space="preserve"> </w:t>
      </w:r>
      <m:oMath>
        <m:r>
          <m:t>q</m:t>
        </m:r>
      </m:oMath>
      <w:r>
        <w:t xml:space="preserve">, from a given input,</w:t>
      </w:r>
      <w:r>
        <w:t xml:space="preserve"> </w:t>
      </w:r>
      <m:oMath>
        <m:r>
          <m:t>d</m:t>
        </m:r>
      </m:oMath>
      <w:r>
        <w:t xml:space="preserve">. If no, explain why not.</w:t>
      </w:r>
    </w:p>
    <w:bookmarkEnd w:id="30"/>
    <w:bookmarkStart w:id="37" w:name="lesson-3-summary"/>
    <w:p>
      <w:pPr>
        <w:pStyle w:val="Heading3"/>
      </w:pPr>
      <w:r>
        <w:t xml:space="preserve">Lesson 3 Summary</w:t>
      </w:r>
    </w:p>
    <w:p>
      <w:pPr>
        <w:pStyle w:val="FirstParagraph"/>
      </w:pPr>
      <w:r>
        <w:t xml:space="preserve">We can sometimes represent functions with equations. For example, the area,</w:t>
      </w:r>
      <w:r>
        <w:t xml:space="preserve"> </w:t>
      </w:r>
      <m:oMath>
        <m:r>
          <m:t>A</m:t>
        </m:r>
      </m:oMath>
      <w:r>
        <w:t xml:space="preserve">, of a circle is a function of the radius,</w:t>
      </w:r>
      <w:r>
        <w:t xml:space="preserve"> </w:t>
      </w:r>
      <m:oMath>
        <m:r>
          <m:t>r</m:t>
        </m:r>
      </m:oMath>
      <w:r>
        <w:t xml:space="preserve">, and we can express this with an equation: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We can also draw a diagram to represent this function:</w:t>
      </w:r>
    </w:p>
    <w:p>
      <w:pPr>
        <w:pStyle w:val="BodyText"/>
      </w:pPr>
      <w:r>
        <w:drawing>
          <wp:inline>
            <wp:extent cx="2474078" cy="932749"/>
            <wp:effectExtent b="0" l="0" r="0" t="0"/>
            <wp:docPr descr="Input-output rule diagram. Input, r, right arrow, pi r squared, right arrow, A." title="" id="32" name="Picture"/>
            <a:graphic>
              <a:graphicData uri="http://schemas.openxmlformats.org/drawingml/2006/picture">
                <pic:pic>
                  <pic:nvPicPr>
                    <pic:cNvPr descr="/app/tmp/embedder-1671074143.340468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078" cy="9327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this case, we think of the radius,</w:t>
      </w:r>
      <w:r>
        <w:t xml:space="preserve"> </w:t>
      </w:r>
      <m:oMath>
        <m:r>
          <m:t>r</m:t>
        </m:r>
      </m:oMath>
      <w:r>
        <w:t xml:space="preserve">, as the input, and the area of the circle,</w:t>
      </w:r>
      <w:r>
        <w:t xml:space="preserve"> </w:t>
      </w:r>
      <m:oMath>
        <m:r>
          <m:t>A</m:t>
        </m:r>
      </m:oMath>
      <w:r>
        <w:t xml:space="preserve">, as the output. For example, if the input is a radius of 10 cm, then the output is an area of</w:t>
      </w:r>
      <w:r>
        <w:t xml:space="preserve"> </w:t>
      </w:r>
      <m:oMath>
        <m:r>
          <m:t>100</m:t>
        </m:r>
        <m:r>
          <m:t>π</m:t>
        </m:r>
      </m:oMath>
      <w:r>
        <w:t xml:space="preserve"> </w:t>
      </w:r>
      <w:r>
        <w:t xml:space="preserve">cm</w:t>
      </w:r>
      <w:r>
        <w:rPr>
          <w:vertAlign w:val="superscript"/>
        </w:rPr>
        <w:t xml:space="preserve">2</w:t>
      </w:r>
      <w:r>
        <w:t xml:space="preserve">, or about 314 square cm. Because this is a function, we can find the area,</w:t>
      </w:r>
      <w:r>
        <w:t xml:space="preserve"> </w:t>
      </w:r>
      <m:oMath>
        <m:r>
          <m:t>A</m:t>
        </m:r>
      </m:oMath>
      <w:r>
        <w:t xml:space="preserve">, for any given radius,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pStyle w:val="BodyText"/>
      </w:pPr>
      <w:r>
        <w:t xml:space="preserve">Since it is the input, we say that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the</w:t>
      </w:r>
      <w:r>
        <w:t xml:space="preserve"> </w:t>
      </w:r>
      <w:r>
        <w:rPr>
          <w:bCs/>
          <w:b/>
        </w:rPr>
        <w:t xml:space="preserve">independent variable</w:t>
      </w:r>
      <w:r>
        <w:t xml:space="preserve"> </w:t>
      </w:r>
      <w:r>
        <w:t xml:space="preserve">and, as the output,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</w:t>
      </w:r>
      <w:r>
        <w:t xml:space="preserve"> </w:t>
      </w:r>
      <w:r>
        <w:rPr>
          <w:bCs/>
          <w:b/>
        </w:rPr>
        <w:t xml:space="preserve">dependent variable</w:t>
      </w:r>
      <w:r>
        <w:t xml:space="preserve">.</w:t>
      </w:r>
    </w:p>
    <w:p>
      <w:pPr>
        <w:pStyle w:val="BodyText"/>
      </w:pPr>
      <w:r>
        <w:t xml:space="preserve">Sometimes when we have an equation we get to choose which variable is the independent variable. For example, if we know that</w:t>
      </w:r>
    </w:p>
    <w:p>
      <w:pPr>
        <w:pStyle w:val="BodyText"/>
      </w:pPr>
      <m:oMath>
        <m:r>
          <m:t>10</m:t>
        </m:r>
        <m:r>
          <m:t>A</m:t>
        </m:r>
        <m:r>
          <m:rPr>
            <m:sty m:val="p"/>
          </m:rPr>
          <m:t>−</m:t>
        </m:r>
        <m:r>
          <m:t>4</m:t>
        </m:r>
        <m:r>
          <m:t>B</m:t>
        </m:r>
        <m:r>
          <m:rPr>
            <m:sty m:val="p"/>
          </m:rPr>
          <m:t>=</m:t>
        </m:r>
        <m:r>
          <m:t>120</m:t>
        </m:r>
      </m:oMath>
    </w:p>
    <w:p>
      <w:pPr>
        <w:pStyle w:val="BodyText"/>
      </w:pPr>
      <w:r>
        <w:t xml:space="preserve">then we can think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a function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 write</w:t>
      </w:r>
    </w:p>
    <w:p>
      <w:pPr>
        <w:pStyle w:val="BodyText"/>
      </w:pPr>
      <m:oMath>
        <m:r>
          <m:t>A</m:t>
        </m:r>
        <m:r>
          <m:rPr>
            <m:sty m:val="p"/>
          </m:rPr>
          <m:t>=</m:t>
        </m:r>
        <m:r>
          <m:t>0.4</m:t>
        </m:r>
        <m:r>
          <m:t>B</m:t>
        </m:r>
        <m:r>
          <m:rPr>
            <m:sty m:val="p"/>
          </m:rPr>
          <m:t>+</m:t>
        </m:r>
        <m:r>
          <m:t>12</m:t>
        </m:r>
      </m:oMath>
    </w:p>
    <w:p>
      <w:pPr>
        <w:pStyle w:val="BodyText"/>
      </w:pPr>
      <w:r>
        <w:t xml:space="preserve">or we can think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 a function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write</w:t>
      </w:r>
    </w:p>
    <w:p>
      <w:pPr>
        <w:pStyle w:val="BodyText"/>
      </w:pPr>
      <m:oMath>
        <m:r>
          <m:t>B</m:t>
        </m:r>
        <m:r>
          <m:rPr>
            <m:sty m:val="p"/>
          </m:rPr>
          <m:t>=</m:t>
        </m:r>
        <m:r>
          <m:t>2.5</m:t>
        </m:r>
        <m:r>
          <m:t>A</m:t>
        </m:r>
        <m:r>
          <m:rPr>
            <m:sty m:val="p"/>
          </m:rPr>
          <m:t>−</m:t>
        </m:r>
        <m:r>
          <m:t>30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2022-12-15T03:15:44Z</dcterms:created>
  <dcterms:modified xsi:type="dcterms:W3CDTF">2022-12-15T03:15:44Z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A3Zwfma/im+N+CYxQ4MhyQ0TxWc4WqKGBufIkZzLIlHgOIo5CpwFu4VrjLyShaAMMSONy2XD2lET+w52C6Z0+Q==</vt:lpwstr>
  </property>
</Properties>
</file>