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bbc239724a32ab1ac51a0691b058e5f81c9847"/>
    <w:p>
      <w:pPr>
        <w:pStyle w:val="Heading2"/>
      </w:pPr>
      <w:r>
        <w:t xml:space="preserve">Unit 7 Lesson 16: Represent the Classroom with Shapes</w:t>
      </w:r>
    </w:p>
    <w:bookmarkEnd w:id="20"/>
    <w:bookmarkStart w:id="22" w:name="wu-choral-count-count-by-10-warm-up"/>
    <w:p>
      <w:pPr>
        <w:pStyle w:val="Heading3"/>
      </w:pPr>
      <w:r>
        <w:t xml:space="preserve">WU Choral Count: Count by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make-a-model-of-the-classroom"/>
    <w:p>
      <w:pPr>
        <w:pStyle w:val="Heading3"/>
      </w:pPr>
      <w:r>
        <w:t xml:space="preserve">1 Make a Model of the Classroom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add-to-or-change-the-classroom-model"/>
    <w:p>
      <w:pPr>
        <w:pStyle w:val="Heading3"/>
      </w:pPr>
      <w:r>
        <w:t xml:space="preserve">2 Add to or Change the Classroom Model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6" w:name="centers-choice-time"/>
    <w:p>
      <w:pPr>
        <w:pStyle w:val="Heading3"/>
      </w:pPr>
      <w:r>
        <w:t xml:space="preserve">3 Centers: Choice Time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585.89945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585.924032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4" name="Picture"/>
            <a:graphic>
              <a:graphicData uri="http://schemas.openxmlformats.org/drawingml/2006/picture">
                <pic:pic>
                  <pic:nvPicPr>
                    <pic:cNvPr descr="/app/tmp/embedder-1671008585.970758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7" name="Picture"/>
            <a:graphic>
              <a:graphicData uri="http://schemas.openxmlformats.org/drawingml/2006/picture">
                <pic:pic>
                  <pic:nvPicPr>
                    <pic:cNvPr descr="/app/tmp/embedder-1671008585.992402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08586.158081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2022-12-14T09:03:06Z</dcterms:created>
  <dcterms:modified xsi:type="dcterms:W3CDTF">2022-12-14T09:03:06Z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UVe8JroyqZzQzJg7LS+91G0q8eZIpVOE8Xu8WJ8dcxp1U/l/1rpRwRUoOyV8S5G8VMKIYFwvDp908Vko6xJwRw==</vt:lpwstr>
  </property>
</Properties>
</file>