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99d5e2b9db5720628e1dd57de4797bf81ab95"/>
    <w:p>
      <w:pPr>
        <w:pStyle w:val="Heading2"/>
      </w:pPr>
      <w:r>
        <w:t xml:space="preserve">Unit 2 Lesson 7: Contemos imágenes en distintos arreglos</w:t>
      </w:r>
    </w:p>
    <w:bookmarkEnd w:id="20"/>
    <w:bookmarkStart w:id="22" w:name="Xa8740801eb96ce9f84ec92c41e3f41e07f38514"/>
    <w:p>
      <w:pPr>
        <w:pStyle w:val="Heading3"/>
      </w:pPr>
      <w:r>
        <w:t xml:space="preserve">WU Preguntas sobre nosotros: ¿Perros o gatos? (Parte 1)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8" w:name="imágenes-en-estaciones"/>
    <w:p>
      <w:pPr>
        <w:pStyle w:val="Heading3"/>
      </w:pPr>
      <w:r>
        <w:t xml:space="preserve">1 Imágenes en estaciones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4114800"/>
            <wp:effectExtent b="0" l="0" r="0" t="0"/>
            <wp:docPr descr="Dot card." title="" id="25" name="Picture"/>
            <a:graphic>
              <a:graphicData uri="http://schemas.openxmlformats.org/drawingml/2006/picture">
                <pic:pic>
                  <pic:nvPicPr>
                    <pic:cNvPr descr="/app/tmp/embedder-1671056951.72020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contemos-imágenes-optional"/>
    <w:p>
      <w:pPr>
        <w:pStyle w:val="Heading3"/>
      </w:pPr>
      <w:r>
        <w:t xml:space="preserve">2 Contemos imágenes (Optional)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Groups of dots. Top, 2. Bottom, 4." title="" id="30" name="Picture"/>
            <a:graphic>
              <a:graphicData uri="http://schemas.openxmlformats.org/drawingml/2006/picture">
                <pic:pic>
                  <pic:nvPicPr>
                    <pic:cNvPr descr="/app/tmp/embedder-1671056951.825392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103120"/>
            <wp:effectExtent b="0" l="0" r="0" t="0"/>
            <wp:docPr descr="Groups of dots. Top, 5. Bottom, 4." title="" id="33" name="Picture"/>
            <a:graphic>
              <a:graphicData uri="http://schemas.openxmlformats.org/drawingml/2006/picture">
                <pic:pic>
                  <pic:nvPicPr>
                    <pic:cNvPr descr="/app/tmp/embedder-1671056951.9074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8" w:name="conozcamos-historias-matemáticas-cuántos"/>
    <w:p>
      <w:pPr>
        <w:pStyle w:val="Heading3"/>
      </w:pPr>
      <w:r>
        <w:t xml:space="preserve">3 Conozcamos “Historias matemáticas: ¿Cuántos?”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38" name="Picture"/>
            <a:graphic>
              <a:graphicData uri="http://schemas.openxmlformats.org/drawingml/2006/picture">
                <pic:pic>
                  <pic:nvPicPr>
                    <pic:cNvPr descr="/app/tmp/embedder-1671056952.010470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1" name="Picture"/>
            <a:graphic>
              <a:graphicData uri="http://schemas.openxmlformats.org/drawingml/2006/picture">
                <pic:pic>
                  <pic:nvPicPr>
                    <pic:cNvPr descr="/app/tmp/embedder-1671056952.08901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4" name="Picture"/>
            <a:graphic>
              <a:graphicData uri="http://schemas.openxmlformats.org/drawingml/2006/picture">
                <pic:pic>
                  <pic:nvPicPr>
                    <pic:cNvPr descr="/app/tmp/embedder-1671056952.18078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293211"/>
            <wp:effectExtent b="0" l="0" r="0" t="0"/>
            <wp:docPr descr="Playground." title="" id="48" name="Picture"/>
            <a:graphic>
              <a:graphicData uri="http://schemas.openxmlformats.org/drawingml/2006/picture">
                <pic:pic>
                  <pic:nvPicPr>
                    <pic:cNvPr descr="/app/tmp/embedder-1671056952.232589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32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1645920"/>
            <wp:effectExtent b="0" l="0" r="0" t="0"/>
            <wp:docPr descr="Dot images." title="" id="52" name="Picture"/>
            <a:graphic>
              <a:graphicData uri="http://schemas.openxmlformats.org/drawingml/2006/picture">
                <pic:pic>
                  <pic:nvPicPr>
                    <pic:cNvPr descr="/app/tmp/embedder-1671056952.273333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2022-12-14T22:29:12Z</dcterms:created>
  <dcterms:modified xsi:type="dcterms:W3CDTF">2022-12-14T22:29:12Z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ujSLHn0nQznDEy55w9nzsT85d5ArgKorHsSgKY1ze5qeMM5HEa+7ZAb3jWeSvd/ZBtEOFj8K9zCbTkVZ+Xx4xw==</vt:lpwstr>
  </property>
</Properties>
</file>