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615d37acde8621e166b19f1352823008e38ad6"/>
    <w:p>
      <w:pPr>
        <w:pStyle w:val="Heading2"/>
      </w:pPr>
      <w:r>
        <w:t xml:space="preserve">Unit 8 Lesson 1: Exploremos estimaciones con fracciones</w:t>
      </w:r>
    </w:p>
    <w:bookmarkEnd w:id="20"/>
    <w:bookmarkStart w:id="34" w:name="wu-cuál-es-diferente-fracciones-warm-up"/>
    <w:p>
      <w:pPr>
        <w:pStyle w:val="Heading3"/>
      </w:pPr>
      <w:r>
        <w:t xml:space="preserve">WU Cuál es diferente: Fracciones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  <w:r>
        <w:br/>
      </w:r>
      <w:r>
        <w:t xml:space="preserve"> </w:t>
      </w:r>
    </w:p>
    <w:p>
      <w:pPr>
        <w:pStyle w:val="BodyText"/>
      </w:pPr>
      <w:r>
        <w:t xml:space="preserve">A</w:t>
      </w:r>
      <w:r>
        <w:drawing>
          <wp:inline>
            <wp:extent cx="2172652" cy="552651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3097.28750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652" cy="5526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134002" cy="1134002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3097.328232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2" cy="1134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134002" cy="1134002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3097.400931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2" cy="1134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134002" cy="2429992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3097.4447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2" cy="24299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exploración-de-estimación-diagrama"/>
    <w:p>
      <w:pPr>
        <w:pStyle w:val="Heading3"/>
      </w:pPr>
      <w:r>
        <w:t xml:space="preserve">1 Exploración de estimación: Diagrama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fracción del cuadrado está sombreada?</w:t>
      </w:r>
    </w:p>
    <w:p>
      <w:pPr>
        <w:pStyle w:val="BodyText"/>
      </w:pPr>
      <w:r>
        <w:drawing>
          <wp:inline>
            <wp:extent cx="1511998" cy="1511998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3097.676886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98" cy="15119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38"/>
    <w:bookmarkEnd w:id="39"/>
    <w:bookmarkStart w:id="44" w:name="Xb0fa0ee38473c5211bc3be5b416db36295e9075"/>
    <w:p>
      <w:pPr>
        <w:pStyle w:val="Heading3"/>
      </w:pPr>
      <w:r>
        <w:t xml:space="preserve">2 Exploración de estimación: Tira de fracciones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fracción de la tira está sombreada?</w:t>
      </w:r>
    </w:p>
    <w:p>
      <w:pPr>
        <w:pStyle w:val="BodyText"/>
      </w:pPr>
      <w:r>
        <w:drawing>
          <wp:inline>
            <wp:extent cx="2834640" cy="32919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63097.726642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3291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43"/>
    <w:bookmarkEnd w:id="44"/>
    <w:bookmarkStart w:id="52" w:name="exploración-de-estimación-recta-numérica"/>
    <w:p>
      <w:pPr>
        <w:pStyle w:val="Heading3"/>
      </w:pPr>
      <w:r>
        <w:t xml:space="preserve">3 Exploración de estimación: Recta numérica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número está representado por el punto?</w:t>
      </w:r>
    </w:p>
    <w:p>
      <w:pPr>
        <w:pStyle w:val="BodyText"/>
      </w:pPr>
      <w:r>
        <w:drawing>
          <wp:inline>
            <wp:extent cx="3828656" cy="341369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671063097.777506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656" cy="3413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2022-12-15T00:11:38Z</dcterms:created>
  <dcterms:modified xsi:type="dcterms:W3CDTF">2022-12-15T00:11:38Z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3fAxFLix2Eufbe+3bD+r3jAUV92PAh6ucJJsktgtxlr59HRN1DkgFlqJTKk9W4e2CfwuW5uIQ7X1GInirCLFBw==</vt:lpwstr>
  </property>
</Properties>
</file>