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3.png" ContentType="image/png"/>
  <Override PartName="/word/media/rId28.jpg" ContentType="image/jpe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9485aaff75b6a7d30f02c7d49b86abb175abf0"/>
    <w:p>
      <w:pPr>
        <w:pStyle w:val="Heading2"/>
      </w:pPr>
      <w:r>
        <w:t xml:space="preserve">Unit 5 Lesson 4: Build Fractions from Unit Fractions</w:t>
      </w:r>
    </w:p>
    <w:bookmarkEnd w:id="20"/>
    <w:bookmarkStart w:id="22" w:name="X68c3321c5cc2f20068813051bf3960fbf17ce56"/>
    <w:p>
      <w:pPr>
        <w:pStyle w:val="Heading3"/>
      </w:pPr>
      <w:r>
        <w:t xml:space="preserve">WU Number Talk: 3 and Another Factor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17</m:t>
        </m:r>
      </m:oMath>
    </w:p>
    <w:bookmarkEnd w:id="21"/>
    <w:bookmarkEnd w:id="22"/>
    <w:bookmarkStart w:id="27" w:name="introduce-secret-fractions"/>
    <w:p>
      <w:pPr>
        <w:pStyle w:val="Heading3"/>
      </w:pPr>
      <w:r>
        <w:t xml:space="preserve">1 Introduce Secret Fractions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goal of the game is to be the first to build 2 secret fractions with unit fractions.</w:t>
      </w:r>
    </w:p>
    <w:p>
      <w:pPr>
        <w:numPr>
          <w:ilvl w:val="0"/>
          <w:numId w:val="1002"/>
        </w:numPr>
        <w:pStyle w:val="Compact"/>
      </w:pPr>
      <w:r>
        <w:t xml:space="preserve">Make two stacks: one for secret fractions and one for unit fractions. Place all cards face down.</w:t>
      </w:r>
    </w:p>
    <w:p>
      <w:pPr>
        <w:numPr>
          <w:ilvl w:val="0"/>
          <w:numId w:val="1002"/>
        </w:numPr>
        <w:pStyle w:val="Compact"/>
      </w:pPr>
      <w:r>
        <w:t xml:space="preserve">Each player draws 2 secret fraction cards. These are the fractions you are trying to make with your unit fractions.</w:t>
      </w:r>
    </w:p>
    <w:p>
      <w:pPr>
        <w:numPr>
          <w:ilvl w:val="0"/>
          <w:numId w:val="1002"/>
        </w:numPr>
      </w:pPr>
      <w:r>
        <w:t xml:space="preserve">On your turn, you can make one of these moves:</w:t>
      </w:r>
    </w:p>
    <w:p>
      <w:pPr>
        <w:numPr>
          <w:ilvl w:val="1"/>
          <w:numId w:val="1003"/>
        </w:numPr>
        <w:pStyle w:val="Compact"/>
      </w:pPr>
      <w:r>
        <w:t xml:space="preserve">Pick up 1 unit fraction card.</w:t>
      </w:r>
    </w:p>
    <w:p>
      <w:pPr>
        <w:numPr>
          <w:ilvl w:val="1"/>
          <w:numId w:val="1003"/>
        </w:numPr>
        <w:pStyle w:val="Compact"/>
      </w:pPr>
      <w:r>
        <w:t xml:space="preserve">Trade both of your secret fractions for 2 new secret fractions from the stack.</w:t>
      </w:r>
    </w:p>
    <w:p>
      <w:pPr>
        <w:numPr>
          <w:ilvl w:val="0"/>
          <w:numId w:val="1002"/>
        </w:numPr>
        <w:pStyle w:val="Compact"/>
      </w:pPr>
      <w:r>
        <w:t xml:space="preserve">When you have enough unit fractions to make one of your secret fractions, shade your gameboard to represent your secret fraction. Then, pick a new secret fraction.</w:t>
      </w:r>
    </w:p>
    <w:p>
      <w:pPr>
        <w:numPr>
          <w:ilvl w:val="0"/>
          <w:numId w:val="1002"/>
        </w:numPr>
        <w:pStyle w:val="Compact"/>
      </w:pPr>
      <w:r>
        <w:t xml:space="preserve">The first player to make 2 secret fractions wins.</w:t>
      </w:r>
    </w:p>
    <w:p>
      <w:pPr>
        <w:pStyle w:val="FirstParagraph"/>
      </w:pPr>
      <w:r>
        <w:t xml:space="preserve">Gameboard</w:t>
      </w:r>
      <w:r>
        <w:drawing>
          <wp:inline>
            <wp:extent cx="4457700" cy="2834640"/>
            <wp:effectExtent b="0" l="0" r="0" t="0"/>
            <wp:docPr descr="Diagram of game board that shows wholes and fractions of halves, thirds, quarters, sixths, and eighths." title="" id="24" name="Picture"/>
            <a:graphic>
              <a:graphicData uri="http://schemas.openxmlformats.org/drawingml/2006/picture">
                <pic:pic>
                  <pic:nvPicPr>
                    <pic:cNvPr descr="/app/tmp/embedder-1671013235.02747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50" w:name="represent-fraction-situations"/>
    <w:p>
      <w:pPr>
        <w:pStyle w:val="Heading3"/>
      </w:pPr>
      <w:r>
        <w:t xml:space="preserve">2 Represent Fraction Situations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situations about playing Pilolo and four diagrams. Each diagram represents the length of a street where the game is played.</w:t>
      </w:r>
    </w:p>
    <w:p>
      <w:pPr>
        <w:pStyle w:val="BodyText"/>
      </w:pPr>
      <w:r>
        <w:t xml:space="preserve">Represent each situation on a diagram. Be prepared to explain your reasoning.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Children in Ghana playing a game of Pilolo." title="" id="29" name="Picture"/>
            <a:graphic>
              <a:graphicData uri="http://schemas.openxmlformats.org/drawingml/2006/picture">
                <pic:pic>
                  <pic:nvPicPr>
                    <pic:cNvPr descr="/app/tmp/embedder-1671013235.1335087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 student walks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the length of the street and hides a rock.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20045"/>
            <wp:effectExtent b="0" l="0" r="0" t="0"/>
            <wp:docPr descr="Diagram. Rectangle." title="" id="32" name="Picture"/>
            <a:graphic>
              <a:graphicData uri="http://schemas.openxmlformats.org/drawingml/2006/picture">
                <pic:pic>
                  <pic:nvPicPr>
                    <pic:cNvPr descr="/app/tmp/embedder-1671013235.18582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 student walks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the length of the street and hides a penny.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20045"/>
            <wp:effectExtent b="0" l="0" r="0" t="0"/>
            <wp:docPr descr="Diagram. Rectangle." title="" id="35" name="Picture"/>
            <a:graphic>
              <a:graphicData uri="http://schemas.openxmlformats.org/drawingml/2006/picture">
                <pic:pic>
                  <pic:nvPicPr>
                    <pic:cNvPr descr="/app/tmp/embedder-1671013235.224472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 student walks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the length of the street and hides a stick.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20045"/>
            <wp:effectExtent b="0" l="0" r="0" t="0"/>
            <wp:docPr descr="Diagram. Rectangle." title="" id="38" name="Picture"/>
            <a:graphic>
              <a:graphicData uri="http://schemas.openxmlformats.org/drawingml/2006/picture">
                <pic:pic>
                  <pic:nvPicPr>
                    <pic:cNvPr descr="/app/tmp/embedder-1671013235.268417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 student walks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the length of the street and hides a penny.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20045"/>
            <wp:effectExtent b="0" l="0" r="0" t="0"/>
            <wp:docPr descr="Diagram. Rectangle." title="" id="41" name="Picture"/>
            <a:graphic>
              <a:graphicData uri="http://schemas.openxmlformats.org/drawingml/2006/picture">
                <pic:pic>
                  <pic:nvPicPr>
                    <pic:cNvPr descr="/app/tmp/embedder-1671013235.301473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This diagram represents the location of a hidden stick.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65767"/>
            <wp:effectExtent b="0" l="0" r="0" t="0"/>
            <wp:docPr descr="Diagram. Rectangle partitioned into 2 unequal parts. Larger part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13235.337634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About what fraction of the length of the street did the student walk to hide it? Be prepared to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3" Target="media/rId23.png" /><Relationship Type="http://schemas.openxmlformats.org/officeDocument/2006/relationships/image" Id="rId28" Target="media/rId28.jp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2022-12-14T10:20:36Z</dcterms:created>
  <dcterms:modified xsi:type="dcterms:W3CDTF">2022-12-14T10:20:36Z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94AL9XEZAthsEhOp7iPFVmHie/+aJNk4uGOqQUGvGXLThE6sHZH6han2sLe/R+k+WAoCeY6uhCM96U8xNaAaLw==</vt:lpwstr>
  </property>
</Properties>
</file>