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sumemos-hasta-50"/>
    <w:p>
      <w:pPr>
        <w:pStyle w:val="Heading2"/>
      </w:pPr>
      <w:r>
        <w:t xml:space="preserve">Lección 5: Sumemos hasta 50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hasta 50.</w:t>
      </w:r>
    </w:p>
    <w:bookmarkStart w:id="21" w:name="Xe1b7573cab85f9c810f2b0883b475713a6c4359"/>
    <w:p>
      <w:pPr>
        <w:pStyle w:val="Heading3"/>
      </w:pPr>
      <w:r>
        <w:t xml:space="preserve">Calentamiento: Conversación numérica: Dos dígitos, un dígito</w:t>
      </w:r>
    </w:p>
    <w:p>
      <w:pPr>
        <w:pStyle w:val="FirstParagraph"/>
      </w:pPr>
      <w:r>
        <w:t xml:space="preserve">Encuentra mentalmente el valor de cada suma.</w:t>
      </w:r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6</m:t>
        </m:r>
      </m:oMath>
    </w:p>
    <w:bookmarkEnd w:id="21"/>
    <w:bookmarkStart w:id="43" w:name="X7060ec3b239545e4add43be8f733ed97b14b434"/>
    <w:p>
      <w:pPr>
        <w:pStyle w:val="Heading3"/>
      </w:pPr>
      <w:r>
        <w:t xml:space="preserve">5.1: Retomemos “¿Qué tan cerca?: Suma para obtener 100“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git card. Number 3." title="" id="23" name="Picture"/>
            <a:graphic>
              <a:graphicData uri="http://schemas.openxmlformats.org/drawingml/2006/picture">
                <pic:pic>
                  <pic:nvPicPr>
                    <pic:cNvPr descr="/app/tmp/embedder-1671042520.509813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The number 8." title="" id="26" name="Picture"/>
            <a:graphic>
              <a:graphicData uri="http://schemas.openxmlformats.org/drawingml/2006/picture">
                <pic:pic>
                  <pic:nvPicPr>
                    <pic:cNvPr descr="/app/tmp/embedder-1671042520.57951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4." title="" id="29" name="Picture"/>
            <a:graphic>
              <a:graphicData uri="http://schemas.openxmlformats.org/drawingml/2006/picture">
                <pic:pic>
                  <pic:nvPicPr>
                    <pic:cNvPr descr="/app/tmp/embedder-1671042520.625229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2" name="Picture"/>
            <a:graphic>
              <a:graphicData uri="http://schemas.openxmlformats.org/drawingml/2006/picture">
                <pic:pic>
                  <pic:nvPicPr>
                    <pic:cNvPr descr="/app/tmp/embedder-1671042520.67131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5" name="Picture"/>
            <a:graphic>
              <a:graphicData uri="http://schemas.openxmlformats.org/drawingml/2006/picture">
                <pic:pic>
                  <pic:nvPicPr>
                    <pic:cNvPr descr="/app/tmp/embedder-1671042520.716652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2." title="" id="38" name="Picture"/>
            <a:graphic>
              <a:graphicData uri="http://schemas.openxmlformats.org/drawingml/2006/picture">
                <pic:pic>
                  <pic:nvPicPr>
                    <pic:cNvPr descr="/app/tmp/embedder-1671042520.78563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1." title="" id="41" name="Picture"/>
            <a:graphic>
              <a:graphicData uri="http://schemas.openxmlformats.org/drawingml/2006/picture">
                <pic:pic>
                  <pic:nvPicPr>
                    <pic:cNvPr descr="/app/tmp/embedder-1671042520.848115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7" w:name="sumemos-hasta-50"/>
    <w:p>
      <w:pPr>
        <w:pStyle w:val="Heading3"/>
      </w:pPr>
      <w:r>
        <w:t xml:space="preserve">5.2: Sumemos hasta 50</w:t>
      </w:r>
    </w:p>
    <w:p>
      <w:pPr>
        <w:pStyle w:val="FirstParagraph"/>
      </w:pPr>
      <w:r>
        <w:t xml:space="preserve">Encuentra el valor de cada suma. Muestra cómo pensaste. Usa dibujos, números o palabras.</w:t>
      </w:r>
    </w:p>
    <w:p>
      <w:pPr>
        <w:numPr>
          <w:ilvl w:val="0"/>
          <w:numId w:val="1003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3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3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3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2022-12-14T18:28:41Z</dcterms:created>
  <dcterms:modified xsi:type="dcterms:W3CDTF">2022-12-14T18:28:41Z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EqScTOvo+1He8/NSLAL6aDN/SdL3p3Z1EtUDdGC0eVI2oNkVh2ADDBsXUEx9ZtYACpcwVOMtK26XX+YEFLt6Dw==</vt:lpwstr>
  </property>
</Properties>
</file>