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show-me-all-the-ways"/>
    <w:p>
      <w:pPr>
        <w:pStyle w:val="Heading2"/>
      </w:pPr>
      <w:r>
        <w:t xml:space="preserve">Lesson 8: Show Me All the Ways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two-digit numbers in different ways.</w:t>
      </w:r>
    </w:p>
    <w:bookmarkStart w:id="27" w:name="X64af9a266b5b099de4729b13a95655026cc0bde"/>
    <w:p>
      <w:pPr>
        <w:pStyle w:val="Heading3"/>
      </w:pPr>
      <w:r>
        <w:t xml:space="preserve">Warm-up: Estimation Exploration: Tens and Ones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834640"/>
            <wp:effectExtent b="0" l="0" r="0" t="0"/>
            <wp:docPr descr="Base ten diagram." title="" id="22" name="Picture"/>
            <a:graphic>
              <a:graphicData uri="http://schemas.openxmlformats.org/drawingml/2006/picture">
                <pic:pic>
                  <pic:nvPicPr>
                    <pic:cNvPr descr="/app/tmp/embedder-1671016955.70593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834640"/>
            <wp:effectExtent b="0" l="0" r="0" t="0"/>
            <wp:docPr descr="Base ten diagram." title="" id="25" name="Picture"/>
            <a:graphic>
              <a:graphicData uri="http://schemas.openxmlformats.org/drawingml/2006/picture">
                <pic:pic>
                  <pic:nvPicPr>
                    <pic:cNvPr descr="/app/tmp/embedder-1671016955.78955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7"/>
    <w:bookmarkStart w:id="40" w:name="centers-choice-time"/>
    <w:p>
      <w:pPr>
        <w:pStyle w:val="Heading3"/>
      </w:pPr>
      <w:r>
        <w:t xml:space="preserve">8.3: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Compare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29" name="Picture"/>
            <a:graphic>
              <a:graphicData uri="http://schemas.openxmlformats.org/drawingml/2006/picture">
                <pic:pic>
                  <pic:nvPicPr>
                    <pic:cNvPr descr="/app/tmp/embedder-1671016955.901276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32" name="Picture"/>
            <a:graphic>
              <a:graphicData uri="http://schemas.openxmlformats.org/drawingml/2006/picture">
                <pic:pic>
                  <pic:nvPicPr>
                    <pic:cNvPr descr="/app/tmp/embedder-1671016955.92389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Write Numbers</w:t>
      </w:r>
    </w:p>
    <w:p>
      <w:pPr>
        <w:pStyle w:val="BodyText"/>
      </w:pPr>
      <w:r>
        <w:drawing>
          <wp:inline>
            <wp:extent cx="5943600" cy="3279535"/>
            <wp:effectExtent b="0" l="0" r="0" t="0"/>
            <wp:docPr descr="Center. Write Numbers." title="" id="35" name="Picture"/>
            <a:graphic>
              <a:graphicData uri="http://schemas.openxmlformats.org/drawingml/2006/picture">
                <pic:pic>
                  <pic:nvPicPr>
                    <pic:cNvPr descr="/app/tmp/embedder-1671016956.002707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2022-12-14T11:22:36Z</dcterms:created>
  <dcterms:modified xsi:type="dcterms:W3CDTF">2022-12-14T11:22:36Z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dyqgmb7Pa3NZV/oT9Kaon/OTvYoomwfv7kqP6Qdb/1dTLuXA0keTLpyzWQ2lwoT3ynvEDDwRWvRrwGqZc1T8Cg==</vt:lpwstr>
  </property>
</Properties>
</file>