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division-situations"/>
    <w:p>
      <w:pPr>
        <w:pStyle w:val="Heading2"/>
      </w:pPr>
      <w:r>
        <w:t xml:space="preserve">Lesson 4: Division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and represent division problems.</w:t>
      </w:r>
    </w:p>
    <w:bookmarkStart w:id="21" w:name="warm-up-number-talk-division"/>
    <w:p>
      <w:pPr>
        <w:pStyle w:val="Heading3"/>
      </w:pPr>
      <w:r>
        <w:t xml:space="preserve">Warm-up: Number Talk: Division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÷</m:t>
        </m:r>
        <m:r>
          <m:t>7</m:t>
        </m:r>
      </m:oMath>
    </w:p>
    <w:bookmarkEnd w:id="21"/>
    <w:bookmarkStart w:id="25" w:name="pounds-of-blueberries"/>
    <w:p>
      <w:pPr>
        <w:pStyle w:val="Heading3"/>
      </w:pPr>
      <w:r>
        <w:t xml:space="preserve">4.1: Pounds of Blueberries</w:t>
      </w:r>
    </w:p>
    <w:p>
      <w:pPr>
        <w:numPr>
          <w:ilvl w:val="0"/>
          <w:numId w:val="1003"/>
        </w:numPr>
        <w:pStyle w:val="Compact"/>
      </w:pPr>
      <w:r>
        <w:t xml:space="preserve">Complete the missing parts of the table. Be prepared to explain your thinking.</w:t>
      </w:r>
    </w:p>
    <w:p>
      <w:pPr>
        <w:numPr>
          <w:ilvl w:val="0"/>
          <w:numId w:val="1003"/>
        </w:numPr>
        <w:pStyle w:val="Compact"/>
      </w:pPr>
      <w:r>
        <w:t xml:space="preserve">Discuss both your solutions with your group. What is the same? What is different?</w:t>
      </w:r>
    </w:p>
    <w:p>
      <w:pPr>
        <w:pStyle w:val="FirstParagraph"/>
      </w:pPr>
      <w:r>
        <w:t xml:space="preserve">Partner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</w:tr>
      <w:tr>
        <w:tc>
          <w:tcPr/>
          <w:p>
            <w:pPr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</w:t>
            </w:r>
          </w:p>
        </w:tc>
      </w:tr>
    </w:tbl>
    <w:p>
      <w:pPr>
        <w:pStyle w:val="BodyText"/>
      </w:pPr>
      <w:r>
        <w:t xml:space="preserve">Partner B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2971800" cy="1600200"/>
                  <wp:effectExtent b="0" l="0" r="0" t="0"/>
                  <wp:docPr descr="4 diagrams of equal length. 6 equal parts. 1 part shaded. Total length, 1.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27385.5013094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Partner C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Six students share</w:t>
            </w:r>
            <w:r>
              <w:br/>
            </w:r>
            <w:r>
              <w:t xml:space="preserve">4 pounds of blueberries.</w:t>
            </w:r>
            <w:r>
              <w:br/>
            </w:r>
            <w:r>
              <w:t xml:space="preserve">How many pounds of blueberries</w:t>
            </w:r>
            <w:r>
              <w:br/>
            </w:r>
            <w:r>
              <w:t xml:space="preserve">did each student get?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</w:t>
            </w:r>
          </w:p>
        </w:tc>
      </w:tr>
    </w:tbl>
    <w:bookmarkEnd w:id="25"/>
    <w:bookmarkStart w:id="35" w:name="grams-of-gold"/>
    <w:p>
      <w:pPr>
        <w:pStyle w:val="Heading3"/>
      </w:pPr>
      <w:r>
        <w:t xml:space="preserve">4.2: Grams of Gold</w:t>
      </w:r>
    </w:p>
    <w:p>
      <w:pPr>
        <w:pStyle w:val="FirstParagraph"/>
      </w:pPr>
      <w:r>
        <w:drawing>
          <wp:inline>
            <wp:extent cx="5943600" cy="4486835"/>
            <wp:effectExtent b="0" l="0" r="0" t="0"/>
            <wp:docPr descr="Photo of a person panning for gold " title="" id="27" name="Picture"/>
            <a:graphic>
              <a:graphicData uri="http://schemas.openxmlformats.org/drawingml/2006/picture">
                <pic:pic>
                  <pic:nvPicPr>
                    <pic:cNvPr descr="/app/tmp/embedder-1671027385.57476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363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7385.823650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 group of 3 friends spent the afternoon panning for gold. They shared the gold equally. If each friend got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grams of gold, how much gold did they collect together?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A group of friends spent the afternoon panning for gold. They shared the gold equally. If they collected 5 grams of gold together and each friend got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grams of gold after they shared it, how many friends shared the gold?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2022-12-14T14:16:26Z</dcterms:created>
  <dcterms:modified xsi:type="dcterms:W3CDTF">2022-12-14T14:16:26Z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/SOLwYHFcETmvISOZmH2TV/ngicH9A2gFVoVDiPYSrPZJ86Y7U2IGSNYJ5A3BdolZg/7oRN+ULuQ0PB+V9dJ7g==</vt:lpwstr>
  </property>
</Properties>
</file>