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8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40b76972766e8f4aa1ccefe1bb30cef8607f86"/>
    <w:p>
      <w:pPr>
        <w:pStyle w:val="Heading2"/>
      </w:pPr>
      <w:r>
        <w:t xml:space="preserve">Unit 3 Lesson 12: Practice With Proportional Relationships</w:t>
      </w:r>
    </w:p>
    <w:bookmarkEnd w:id="20"/>
    <w:bookmarkStart w:id="25" w:name="vegetable-garden-warm-up"/>
    <w:p>
      <w:pPr>
        <w:pStyle w:val="Heading3"/>
      </w:pPr>
      <w:r>
        <w:t xml:space="preserve">1 Vegetable Garden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These are the plans for a vegetable garden that a school is designing.</w:t>
      </w:r>
    </w:p>
    <w:p>
      <w:pPr>
        <w:pStyle w:val="BodyText"/>
      </w:pPr>
      <w:r>
        <w:t xml:space="preserve">Scale: 1 unit = 2.8 ft</w:t>
      </w:r>
    </w:p>
    <w:p>
      <w:pPr>
        <w:pStyle w:val="BodyText"/>
      </w:pPr>
      <w:r>
        <w:drawing>
          <wp:inline>
            <wp:extent cx="4457700" cy="3314700"/>
            <wp:effectExtent b="0" l="0" r="0" t="0"/>
            <wp:docPr descr="Triangle A B C. Length of A B is 4, A C is 3, and B C is 5. At the top of the triangle are 3 potatoes, 6 carrots underneath, then 3 pumpkins at the bottom." title="" id="22" name="Picture"/>
            <a:graphic>
              <a:graphicData uri="http://schemas.openxmlformats.org/drawingml/2006/picture">
                <pic:pic>
                  <pic:nvPicPr>
                    <pic:cNvPr descr="/app/tmp/embedder-1670997580.21557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Write at least 3 equivalent ratios or equations using lengths from both the diagram and the full-size garden.</w:t>
      </w:r>
    </w:p>
    <w:bookmarkEnd w:id="24"/>
    <w:bookmarkEnd w:id="25"/>
    <w:bookmarkStart w:id="27" w:name="card-sort-corresponding-parts-optional"/>
    <w:p>
      <w:pPr>
        <w:pStyle w:val="Heading3"/>
      </w:pPr>
      <w:r>
        <w:t xml:space="preserve">2 Card Sort: Corresponding Parts (Optional)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cards. Group them into pairs of similar figures. For each pair, determine:</w:t>
      </w:r>
    </w:p>
    <w:p>
      <w:pPr>
        <w:numPr>
          <w:ilvl w:val="0"/>
          <w:numId w:val="1001"/>
        </w:numPr>
        <w:pStyle w:val="Compact"/>
      </w:pPr>
      <w:r>
        <w:t xml:space="preserve">a similarity statement</w:t>
      </w:r>
    </w:p>
    <w:p>
      <w:pPr>
        <w:numPr>
          <w:ilvl w:val="0"/>
          <w:numId w:val="1001"/>
        </w:numPr>
        <w:pStyle w:val="Compact"/>
      </w:pPr>
      <w:r>
        <w:t xml:space="preserve">the scale factor between the similar figures</w:t>
      </w:r>
    </w:p>
    <w:p>
      <w:pPr>
        <w:numPr>
          <w:ilvl w:val="0"/>
          <w:numId w:val="1001"/>
        </w:numPr>
        <w:pStyle w:val="Compact"/>
      </w:pPr>
      <w:r>
        <w:t xml:space="preserve">the missing lengths</w:t>
      </w:r>
    </w:p>
    <w:bookmarkEnd w:id="26"/>
    <w:bookmarkEnd w:id="27"/>
    <w:bookmarkStart w:id="39" w:name="quilting-questions-optional"/>
    <w:p>
      <w:pPr>
        <w:pStyle w:val="Heading3"/>
      </w:pPr>
      <w:r>
        <w:t xml:space="preserve">3 Quilting Questions (Optional)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Here is a quilt design made of right isosceles triangles. The smallest squares in the center have an area of 1 square unit. Find the dimensions of the triangles.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49094" cy="2049094"/>
            <wp:effectExtent b="0" l="0" r="0" t="0"/>
            <wp:docPr descr="A small square with isosceles right triangles on its sides, forming a larger square. Isosceles right triangles are on those sides, forming another square. There is one more iteration of the pattern." title="" id="29" name="Picture"/>
            <a:graphic>
              <a:graphicData uri="http://schemas.openxmlformats.org/drawingml/2006/picture">
                <pic:pic>
                  <pic:nvPicPr>
                    <pic:cNvPr descr="/app/tmp/embedder-1670997580.326368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094" cy="20490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Are the triangles similar? If so, what are the scale factors?</w:t>
      </w:r>
    </w:p>
    <w:p>
      <w:pPr>
        <w:numPr>
          <w:ilvl w:val="0"/>
          <w:numId w:val="1002"/>
        </w:numPr>
        <w:pStyle w:val="Compact"/>
      </w:pPr>
      <w:r>
        <w:t xml:space="preserve">This quilt is meant for a baby (1 unit = 6 inches). To make a quilt for a queen-size bed, it needs to be 90 inches wide. What dimensions should the center squares of the big quilt have to reach that width?</w:t>
      </w:r>
    </w:p>
    <w:bookmarkEnd w:id="31"/>
    <w:bookmarkStart w:id="38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</w:p>
    <w:p>
      <w:pPr>
        <w:pStyle w:val="BodyText"/>
      </w:pPr>
      <m:oMath>
        <m:r>
          <m:rPr>
            <m:sty m:val="p"/>
          </m:rPr>
          <m:t>∠</m:t>
        </m:r>
        <m:r>
          <m:t>Y</m:t>
        </m:r>
        <m:r>
          <m:rPr>
            <m:sty m:val="p"/>
          </m:rPr>
          <m:t>≅</m:t>
        </m:r>
        <m:r>
          <m:rPr>
            <m:sty m:val="p"/>
          </m:rPr>
          <m:t>∠</m:t>
        </m:r>
        <m:r>
          <m:t>W</m:t>
        </m:r>
        <m:r>
          <m:rPr>
            <m:sty m:val="p"/>
          </m:rPr>
          <m:t>,</m:t>
        </m:r>
        <m:limUpp>
          <m:e>
            <m:r>
              <m:t>J</m:t>
            </m:r>
            <m:r>
              <m:t>D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⊥</m:t>
        </m:r>
        <m:limUpp>
          <m:e>
            <m:r>
              <m:t>D</m:t>
            </m:r>
            <m:r>
              <m:t>Y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,</m:t>
        </m:r>
        <m:limUpp>
          <m:e>
            <m:r>
              <m:t>B</m:t>
            </m:r>
            <m:r>
              <m:t>L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⊥</m:t>
        </m:r>
        <m:limUpp>
          <m:e>
            <m:r>
              <m:t>B</m:t>
            </m:r>
            <m:r>
              <m:t>W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pStyle w:val="BodyText"/>
      </w:pPr>
      <w:r>
        <w:drawing>
          <wp:inline>
            <wp:extent cx="2971800" cy="2194560"/>
            <wp:effectExtent b="0" l="0" r="0" t="0"/>
            <wp:docPr descr="Similar triangles D J Y and B L W." title="" id="33" name="Picture"/>
            <a:graphic>
              <a:graphicData uri="http://schemas.openxmlformats.org/drawingml/2006/picture">
                <pic:pic>
                  <pic:nvPicPr>
                    <pic:cNvPr descr="/app/tmp/embedder-1670997580.400962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2022-12-14T05:59:41Z</dcterms:created>
  <dcterms:modified xsi:type="dcterms:W3CDTF">2022-12-14T05:59:41Z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8nWHttgenRAsxwXeFzzaEhIFjycth31XLbq3IcSlTmjWccLvtJZlTekjpsBGWPZ6K+32oTkNIEyoMFJRsKpNNQ==</vt:lpwstr>
  </property>
</Properties>
</file>